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5003B" w14:textId="73B89964" w:rsidR="00495675" w:rsidRPr="00133AF7" w:rsidRDefault="00295B5B" w:rsidP="00280752">
      <w:pPr>
        <w:spacing w:after="100" w:line="240" w:lineRule="auto"/>
        <w:rPr>
          <w:rFonts w:ascii="Arial" w:hAnsi="Arial" w:cs="Arial"/>
          <w:b/>
          <w:color w:val="004C93"/>
          <w:spacing w:val="-4"/>
          <w:sz w:val="28"/>
          <w:szCs w:val="32"/>
          <w:lang w:val="en-US"/>
        </w:rPr>
      </w:pPr>
      <w:r w:rsidRPr="00133AF7">
        <w:rPr>
          <w:rFonts w:ascii="Arial" w:hAnsi="Arial"/>
          <w:b/>
          <w:i/>
          <w:color w:val="004C93"/>
          <w:sz w:val="28"/>
          <w:szCs w:val="32"/>
          <w:lang w:val="en-US"/>
        </w:rPr>
        <w:t>Kick-starter profile check:</w:t>
      </w:r>
      <w:r w:rsidRPr="00133AF7">
        <w:rPr>
          <w:rFonts w:ascii="Arial" w:hAnsi="Arial"/>
          <w:b/>
          <w:color w:val="004C93"/>
          <w:sz w:val="28"/>
          <w:szCs w:val="32"/>
          <w:lang w:val="en-US"/>
        </w:rPr>
        <w:t xml:space="preserve"> </w:t>
      </w:r>
      <w:r w:rsidR="00280752" w:rsidRPr="00133AF7">
        <w:rPr>
          <w:rFonts w:ascii="Arial" w:hAnsi="Arial"/>
          <w:b/>
          <w:color w:val="004C93"/>
          <w:sz w:val="28"/>
          <w:szCs w:val="32"/>
          <w:lang w:val="en-US"/>
        </w:rPr>
        <w:br/>
      </w:r>
      <w:r w:rsidRPr="00133AF7">
        <w:rPr>
          <w:rFonts w:ascii="Arial" w:hAnsi="Arial"/>
          <w:b/>
          <w:color w:val="004C93"/>
          <w:sz w:val="28"/>
          <w:szCs w:val="32"/>
          <w:lang w:val="en-US"/>
        </w:rPr>
        <w:t>Manifestations and feedback modules</w:t>
      </w:r>
    </w:p>
    <w:tbl>
      <w:tblPr>
        <w:tblStyle w:val="Tabellenraster"/>
        <w:tblW w:w="9012" w:type="dxa"/>
        <w:jc w:val="center"/>
        <w:tblBorders>
          <w:top w:val="single" w:sz="24" w:space="0" w:color="5A145A"/>
          <w:left w:val="single" w:sz="24" w:space="0" w:color="5A145A"/>
          <w:bottom w:val="single" w:sz="24" w:space="0" w:color="5A145A"/>
          <w:right w:val="single" w:sz="24" w:space="0" w:color="5A145A"/>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1813"/>
        <w:gridCol w:w="7199"/>
      </w:tblGrid>
      <w:tr w:rsidR="00495675" w:rsidRPr="00E3388D" w14:paraId="4031E486" w14:textId="77777777" w:rsidTr="00E13458">
        <w:trPr>
          <w:trHeight w:hRule="exact" w:val="510"/>
          <w:jc w:val="center"/>
        </w:trPr>
        <w:tc>
          <w:tcPr>
            <w:tcW w:w="9012" w:type="dxa"/>
            <w:gridSpan w:val="2"/>
            <w:tcBorders>
              <w:top w:val="nil"/>
              <w:left w:val="nil"/>
              <w:bottom w:val="single" w:sz="12" w:space="0" w:color="FFFFFF" w:themeColor="background1"/>
              <w:right w:val="nil"/>
            </w:tcBorders>
            <w:shd w:val="clear" w:color="auto" w:fill="004C93"/>
            <w:noWrap/>
            <w:vAlign w:val="center"/>
          </w:tcPr>
          <w:p w14:paraId="4A768750" w14:textId="6FBF7F0B" w:rsidR="00495675" w:rsidRPr="004A4E0F" w:rsidRDefault="00495675" w:rsidP="00375864">
            <w:pPr>
              <w:rPr>
                <w:rFonts w:ascii="Arial" w:hAnsi="Arial" w:cs="Arial"/>
                <w:b/>
                <w:color w:val="FFFFFF" w:themeColor="background1"/>
                <w:sz w:val="28"/>
                <w:szCs w:val="28"/>
              </w:rPr>
            </w:pPr>
            <w:r>
              <w:rPr>
                <w:rFonts w:ascii="Arial" w:hAnsi="Arial"/>
                <w:b/>
                <w:color w:val="FFFFFF" w:themeColor="background1"/>
                <w:sz w:val="28"/>
                <w:szCs w:val="28"/>
              </w:rPr>
              <w:t>P1</w:t>
            </w:r>
            <w:r w:rsidR="006F0C85">
              <w:rPr>
                <w:rFonts w:ascii="Arial" w:hAnsi="Arial"/>
                <w:b/>
                <w:color w:val="FFFFFF" w:themeColor="background1"/>
                <w:sz w:val="28"/>
                <w:szCs w:val="28"/>
              </w:rPr>
              <w:tab/>
            </w:r>
            <w:r w:rsidRPr="00F1542B">
              <w:rPr>
                <w:rFonts w:ascii="Arial" w:hAnsi="Arial"/>
                <w:b/>
                <w:color w:val="FFFFFF" w:themeColor="background1"/>
                <w:sz w:val="28"/>
                <w:szCs w:val="28"/>
                <w:lang w:val="en-US"/>
              </w:rPr>
              <w:t>Conscientiousness</w:t>
            </w:r>
          </w:p>
        </w:tc>
      </w:tr>
      <w:tr w:rsidR="00495675" w:rsidRPr="00E3388D" w14:paraId="08771436" w14:textId="77777777" w:rsidTr="00E13458">
        <w:trPr>
          <w:trHeight w:hRule="exact" w:val="425"/>
          <w:jc w:val="center"/>
        </w:trPr>
        <w:tc>
          <w:tcPr>
            <w:tcW w:w="1813" w:type="dxa"/>
            <w:tcBorders>
              <w:top w:val="single" w:sz="12" w:space="0" w:color="FFFFFF" w:themeColor="background1"/>
              <w:left w:val="nil"/>
              <w:bottom w:val="nil"/>
              <w:right w:val="single" w:sz="12" w:space="0" w:color="FFFFFF" w:themeColor="background1"/>
            </w:tcBorders>
            <w:shd w:val="clear" w:color="auto" w:fill="004C93"/>
            <w:noWrap/>
            <w:vAlign w:val="center"/>
          </w:tcPr>
          <w:p w14:paraId="5518C810" w14:textId="77777777" w:rsidR="00495675" w:rsidRPr="004A4E0F" w:rsidRDefault="00495675" w:rsidP="00C75F2B">
            <w:pPr>
              <w:jc w:val="center"/>
              <w:rPr>
                <w:rFonts w:ascii="Arial" w:hAnsi="Arial" w:cs="Arial"/>
                <w:b/>
                <w:color w:val="FFFFFF" w:themeColor="background1"/>
                <w:sz w:val="28"/>
                <w:szCs w:val="28"/>
              </w:rPr>
            </w:pPr>
            <w:r>
              <w:rPr>
                <w:rFonts w:ascii="Arial" w:hAnsi="Arial"/>
                <w:b/>
                <w:color w:val="FFFFFF" w:themeColor="background1"/>
                <w:sz w:val="24"/>
                <w:szCs w:val="24"/>
              </w:rPr>
              <w:t>Manifestation</w:t>
            </w:r>
          </w:p>
        </w:tc>
        <w:tc>
          <w:tcPr>
            <w:tcW w:w="7199" w:type="dxa"/>
            <w:tcBorders>
              <w:top w:val="single" w:sz="12" w:space="0" w:color="FFFFFF" w:themeColor="background1"/>
              <w:left w:val="single" w:sz="12" w:space="0" w:color="FFFFFF" w:themeColor="background1"/>
              <w:bottom w:val="nil"/>
              <w:right w:val="nil"/>
            </w:tcBorders>
            <w:shd w:val="clear" w:color="auto" w:fill="004C93"/>
            <w:vAlign w:val="center"/>
          </w:tcPr>
          <w:p w14:paraId="32BFF06B" w14:textId="77777777" w:rsidR="00495675" w:rsidRPr="004A4E0F" w:rsidRDefault="00495675" w:rsidP="008E013A">
            <w:pPr>
              <w:rPr>
                <w:rFonts w:ascii="Arial" w:hAnsi="Arial" w:cs="Arial"/>
                <w:b/>
                <w:color w:val="FFFFFF" w:themeColor="background1"/>
                <w:sz w:val="28"/>
                <w:szCs w:val="28"/>
              </w:rPr>
            </w:pPr>
            <w:r>
              <w:rPr>
                <w:rFonts w:ascii="Arial" w:hAnsi="Arial"/>
                <w:b/>
                <w:color w:val="FFFFFF" w:themeColor="background1"/>
                <w:sz w:val="24"/>
                <w:szCs w:val="24"/>
              </w:rPr>
              <w:t>Description</w:t>
            </w:r>
          </w:p>
        </w:tc>
      </w:tr>
      <w:tr w:rsidR="00495675" w:rsidRPr="001160DF" w14:paraId="3D170D36" w14:textId="77777777" w:rsidTr="004E1F61">
        <w:trPr>
          <w:cantSplit/>
          <w:trHeight w:val="397"/>
          <w:jc w:val="center"/>
        </w:trPr>
        <w:tc>
          <w:tcPr>
            <w:tcW w:w="1813" w:type="dxa"/>
            <w:tcBorders>
              <w:top w:val="nil"/>
              <w:left w:val="nil"/>
              <w:bottom w:val="nil"/>
              <w:right w:val="nil"/>
            </w:tcBorders>
            <w:noWrap/>
            <w:vAlign w:val="center"/>
          </w:tcPr>
          <w:p w14:paraId="5B4F1F33" w14:textId="77777777" w:rsidR="00495675" w:rsidRPr="00FD595D" w:rsidRDefault="00495675" w:rsidP="007A6B8D">
            <w:pPr>
              <w:spacing w:line="276" w:lineRule="auto"/>
              <w:jc w:val="center"/>
              <w:rPr>
                <w:rFonts w:ascii="Times New Roman" w:hAnsi="Times New Roman"/>
              </w:rPr>
            </w:pPr>
            <w:proofErr w:type="spellStart"/>
            <w:r>
              <w:rPr>
                <w:rFonts w:ascii="Times New Roman" w:hAnsi="Times New Roman"/>
                <w:b/>
              </w:rPr>
              <w:t>Weak</w:t>
            </w:r>
            <w:proofErr w:type="spellEnd"/>
          </w:p>
        </w:tc>
        <w:tc>
          <w:tcPr>
            <w:tcW w:w="7199" w:type="dxa"/>
            <w:tcBorders>
              <w:top w:val="nil"/>
              <w:left w:val="nil"/>
              <w:bottom w:val="nil"/>
              <w:right w:val="nil"/>
            </w:tcBorders>
            <w:noWrap/>
            <w:vAlign w:val="center"/>
          </w:tcPr>
          <w:p w14:paraId="056CE197" w14:textId="7674FA81" w:rsidR="00495675" w:rsidRPr="00F1542B" w:rsidRDefault="008B0674" w:rsidP="004C4488">
            <w:pPr>
              <w:spacing w:before="60" w:after="60" w:line="276" w:lineRule="auto"/>
              <w:rPr>
                <w:rFonts w:ascii="Times New Roman" w:hAnsi="Times New Roman" w:cs="Times New Roman"/>
                <w:b/>
                <w:sz w:val="20"/>
                <w:lang w:val="en-US"/>
              </w:rPr>
            </w:pPr>
            <w:r w:rsidRPr="00F1542B">
              <w:rPr>
                <w:rFonts w:ascii="Times New Roman" w:hAnsi="Times New Roman"/>
                <w:sz w:val="20"/>
                <w:lang w:val="en-US"/>
              </w:rPr>
              <w:t>Every now and again, you aim to adopt a detailed, planned, careful and results-oriented approach to carrying out tasks. You share your knowledge about learning and working strategies (such as time management and task division) sporadically with other members of the group.</w:t>
            </w:r>
          </w:p>
        </w:tc>
      </w:tr>
      <w:tr w:rsidR="00495675" w:rsidRPr="001160DF" w14:paraId="1CD4BF1C" w14:textId="77777777" w:rsidTr="004A4E0F">
        <w:trPr>
          <w:cantSplit/>
          <w:trHeight w:val="397"/>
          <w:jc w:val="center"/>
        </w:trPr>
        <w:tc>
          <w:tcPr>
            <w:tcW w:w="1813" w:type="dxa"/>
            <w:tcBorders>
              <w:top w:val="nil"/>
              <w:left w:val="nil"/>
              <w:bottom w:val="nil"/>
              <w:right w:val="nil"/>
            </w:tcBorders>
            <w:shd w:val="clear" w:color="auto" w:fill="EEE4BF"/>
            <w:noWrap/>
            <w:vAlign w:val="center"/>
          </w:tcPr>
          <w:p w14:paraId="3862A2AA" w14:textId="77777777" w:rsidR="00495675" w:rsidRPr="00D54407" w:rsidRDefault="00495675" w:rsidP="007A6B8D">
            <w:pPr>
              <w:spacing w:line="276" w:lineRule="auto"/>
              <w:jc w:val="center"/>
              <w:rPr>
                <w:rFonts w:ascii="Times New Roman" w:hAnsi="Times New Roman"/>
                <w:b/>
              </w:rPr>
            </w:pPr>
            <w:r>
              <w:rPr>
                <w:rFonts w:ascii="Times New Roman" w:hAnsi="Times New Roman"/>
                <w:b/>
              </w:rPr>
              <w:t>Average</w:t>
            </w:r>
          </w:p>
        </w:tc>
        <w:tc>
          <w:tcPr>
            <w:tcW w:w="7199" w:type="dxa"/>
            <w:tcBorders>
              <w:top w:val="nil"/>
              <w:left w:val="nil"/>
              <w:bottom w:val="nil"/>
              <w:right w:val="nil"/>
            </w:tcBorders>
            <w:shd w:val="clear" w:color="auto" w:fill="EEE4BF"/>
            <w:noWrap/>
            <w:vAlign w:val="center"/>
          </w:tcPr>
          <w:p w14:paraId="3B0729A0" w14:textId="3E75DB98" w:rsidR="00495675" w:rsidRPr="00F1542B" w:rsidRDefault="008B0674" w:rsidP="004C4488">
            <w:pPr>
              <w:spacing w:before="60" w:after="60" w:line="276" w:lineRule="auto"/>
              <w:rPr>
                <w:rFonts w:ascii="Times New Roman" w:hAnsi="Times New Roman"/>
                <w:sz w:val="20"/>
                <w:lang w:val="en-US"/>
              </w:rPr>
            </w:pPr>
            <w:r w:rsidRPr="00F1542B">
              <w:rPr>
                <w:rFonts w:ascii="Times New Roman" w:hAnsi="Times New Roman"/>
                <w:sz w:val="20"/>
                <w:lang w:val="en-US"/>
              </w:rPr>
              <w:t>You frequently adopt a detailed, planned, careful and results-oriented approach to carrying out tasks. You often recommend the effective use of learning and working strategies (such as time management and task division) to the group.</w:t>
            </w:r>
          </w:p>
        </w:tc>
      </w:tr>
      <w:tr w:rsidR="00495675" w:rsidRPr="001160DF" w14:paraId="2CDC810D" w14:textId="77777777" w:rsidTr="004E1F61">
        <w:trPr>
          <w:cantSplit/>
          <w:jc w:val="center"/>
        </w:trPr>
        <w:tc>
          <w:tcPr>
            <w:tcW w:w="1813" w:type="dxa"/>
            <w:tcBorders>
              <w:top w:val="nil"/>
              <w:left w:val="nil"/>
              <w:bottom w:val="nil"/>
              <w:right w:val="nil"/>
            </w:tcBorders>
            <w:noWrap/>
            <w:vAlign w:val="center"/>
          </w:tcPr>
          <w:p w14:paraId="28B462CD" w14:textId="77777777" w:rsidR="00495675" w:rsidRPr="00D54407" w:rsidRDefault="00C75F2B" w:rsidP="007A6B8D">
            <w:pPr>
              <w:spacing w:line="276" w:lineRule="auto"/>
              <w:jc w:val="center"/>
              <w:rPr>
                <w:rFonts w:ascii="Times New Roman" w:hAnsi="Times New Roman"/>
                <w:b/>
              </w:rPr>
            </w:pPr>
            <w:r>
              <w:rPr>
                <w:rFonts w:ascii="Times New Roman" w:hAnsi="Times New Roman"/>
                <w:b/>
              </w:rPr>
              <w:t>Strong</w:t>
            </w:r>
          </w:p>
        </w:tc>
        <w:tc>
          <w:tcPr>
            <w:tcW w:w="7199" w:type="dxa"/>
            <w:tcBorders>
              <w:top w:val="nil"/>
              <w:left w:val="nil"/>
              <w:bottom w:val="nil"/>
              <w:right w:val="nil"/>
            </w:tcBorders>
            <w:noWrap/>
            <w:vAlign w:val="center"/>
          </w:tcPr>
          <w:p w14:paraId="2B3F0CD8" w14:textId="4F82789B" w:rsidR="00495675" w:rsidRPr="00F1542B" w:rsidRDefault="008B0674" w:rsidP="004C4488">
            <w:pPr>
              <w:spacing w:before="60" w:after="60" w:line="276" w:lineRule="auto"/>
              <w:rPr>
                <w:rFonts w:ascii="Times New Roman" w:hAnsi="Times New Roman"/>
                <w:sz w:val="20"/>
                <w:lang w:val="en-US"/>
              </w:rPr>
            </w:pPr>
            <w:r w:rsidRPr="00F1542B">
              <w:rPr>
                <w:rFonts w:ascii="Times New Roman" w:hAnsi="Times New Roman"/>
                <w:sz w:val="20"/>
                <w:lang w:val="en-US"/>
              </w:rPr>
              <w:t>You almost always adopt a detailed, planned, careful and results-oriented approach to carrying out tasks. You support the effective use of learning and working strategies (such as time management and task division).</w:t>
            </w:r>
          </w:p>
        </w:tc>
      </w:tr>
      <w:tr w:rsidR="00495675" w:rsidRPr="001160DF" w14:paraId="2BDA5509" w14:textId="77777777" w:rsidTr="004A4E0F">
        <w:trPr>
          <w:cantSplit/>
          <w:trHeight w:val="397"/>
          <w:jc w:val="center"/>
        </w:trPr>
        <w:tc>
          <w:tcPr>
            <w:tcW w:w="1813" w:type="dxa"/>
            <w:tcBorders>
              <w:top w:val="nil"/>
              <w:left w:val="nil"/>
              <w:bottom w:val="nil"/>
              <w:right w:val="nil"/>
            </w:tcBorders>
            <w:shd w:val="clear" w:color="auto" w:fill="EEE4BF"/>
            <w:noWrap/>
            <w:vAlign w:val="center"/>
          </w:tcPr>
          <w:p w14:paraId="224FAD9C" w14:textId="17FB8132" w:rsidR="00495675" w:rsidRPr="00D54407" w:rsidRDefault="009E1695" w:rsidP="007A6B8D">
            <w:pPr>
              <w:spacing w:line="276" w:lineRule="auto"/>
              <w:jc w:val="center"/>
              <w:rPr>
                <w:rFonts w:ascii="Times New Roman" w:hAnsi="Times New Roman"/>
                <w:b/>
              </w:rPr>
            </w:pPr>
            <w:proofErr w:type="spellStart"/>
            <w:r>
              <w:rPr>
                <w:rFonts w:ascii="Times New Roman" w:hAnsi="Times New Roman"/>
                <w:b/>
              </w:rPr>
              <w:t>Very</w:t>
            </w:r>
            <w:proofErr w:type="spellEnd"/>
            <w:r>
              <w:rPr>
                <w:rFonts w:ascii="Times New Roman" w:hAnsi="Times New Roman"/>
                <w:b/>
              </w:rPr>
              <w:br/>
              <w:t>strong</w:t>
            </w:r>
          </w:p>
        </w:tc>
        <w:tc>
          <w:tcPr>
            <w:tcW w:w="7199" w:type="dxa"/>
            <w:tcBorders>
              <w:top w:val="nil"/>
              <w:left w:val="nil"/>
              <w:bottom w:val="nil"/>
              <w:right w:val="nil"/>
            </w:tcBorders>
            <w:shd w:val="clear" w:color="auto" w:fill="EEE4BF"/>
            <w:noWrap/>
            <w:vAlign w:val="center"/>
          </w:tcPr>
          <w:p w14:paraId="65C40400" w14:textId="16B49EB7" w:rsidR="00495675" w:rsidRPr="00F1542B" w:rsidRDefault="008B0674" w:rsidP="004C4488">
            <w:pPr>
              <w:spacing w:before="60" w:after="60" w:line="276" w:lineRule="auto"/>
              <w:rPr>
                <w:rFonts w:ascii="Times New Roman" w:hAnsi="Times New Roman"/>
                <w:sz w:val="20"/>
                <w:lang w:val="en-US"/>
              </w:rPr>
            </w:pPr>
            <w:r w:rsidRPr="00F1542B">
              <w:rPr>
                <w:rFonts w:ascii="Times New Roman" w:hAnsi="Times New Roman"/>
                <w:sz w:val="20"/>
                <w:lang w:val="en-US"/>
              </w:rPr>
              <w:t>You always adopt a detailed, planned, careful and results-oriented approach to carry</w:t>
            </w:r>
            <w:r w:rsidR="00EA3BBF">
              <w:rPr>
                <w:rFonts w:ascii="Times New Roman" w:hAnsi="Times New Roman"/>
                <w:sz w:val="20"/>
                <w:lang w:val="en-US"/>
              </w:rPr>
              <w:softHyphen/>
            </w:r>
            <w:r w:rsidRPr="00F1542B">
              <w:rPr>
                <w:rFonts w:ascii="Times New Roman" w:hAnsi="Times New Roman"/>
                <w:sz w:val="20"/>
                <w:lang w:val="en-US"/>
              </w:rPr>
              <w:t>ing out tasks. You use learning and working strategies (such as time management and task division) efficiently and check that they are being implemented within the group.</w:t>
            </w:r>
          </w:p>
        </w:tc>
      </w:tr>
    </w:tbl>
    <w:p w14:paraId="5C0DCE62" w14:textId="77777777" w:rsidR="00C32CB5" w:rsidRPr="000D0787" w:rsidRDefault="00C32CB5" w:rsidP="000D0787">
      <w:pPr>
        <w:spacing w:after="0" w:line="240" w:lineRule="auto"/>
        <w:rPr>
          <w:rFonts w:ascii="Times New Roman" w:hAnsi="Times New Roman" w:cs="Times New Roman"/>
          <w:sz w:val="20"/>
          <w:lang w:val="en-US"/>
        </w:rPr>
      </w:pPr>
    </w:p>
    <w:tbl>
      <w:tblPr>
        <w:tblStyle w:val="Tabellenraster"/>
        <w:tblW w:w="9012" w:type="dxa"/>
        <w:jc w:val="center"/>
        <w:tblBorders>
          <w:top w:val="single" w:sz="24" w:space="0" w:color="5A145A"/>
          <w:left w:val="single" w:sz="24" w:space="0" w:color="5A145A"/>
          <w:bottom w:val="single" w:sz="24" w:space="0" w:color="5A145A"/>
          <w:right w:val="single" w:sz="24" w:space="0" w:color="5A145A"/>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1813"/>
        <w:gridCol w:w="7199"/>
      </w:tblGrid>
      <w:tr w:rsidR="00352184" w:rsidRPr="00E3388D" w14:paraId="3713CC57" w14:textId="77777777" w:rsidTr="00E13458">
        <w:trPr>
          <w:cantSplit/>
          <w:trHeight w:hRule="exact" w:val="510"/>
          <w:jc w:val="center"/>
        </w:trPr>
        <w:tc>
          <w:tcPr>
            <w:tcW w:w="9012" w:type="dxa"/>
            <w:gridSpan w:val="2"/>
            <w:tcBorders>
              <w:top w:val="nil"/>
              <w:left w:val="nil"/>
              <w:bottom w:val="single" w:sz="12" w:space="0" w:color="FFFFFF" w:themeColor="background1"/>
              <w:right w:val="nil"/>
            </w:tcBorders>
            <w:shd w:val="clear" w:color="auto" w:fill="004C93"/>
            <w:noWrap/>
            <w:vAlign w:val="center"/>
          </w:tcPr>
          <w:p w14:paraId="10841B30" w14:textId="78C156F2" w:rsidR="00352184" w:rsidRPr="004A4E0F" w:rsidRDefault="00352184" w:rsidP="00375864">
            <w:pPr>
              <w:rPr>
                <w:rFonts w:ascii="Arial" w:hAnsi="Arial" w:cs="Arial"/>
                <w:b/>
                <w:color w:val="FFFFFF" w:themeColor="background1"/>
                <w:sz w:val="28"/>
                <w:szCs w:val="28"/>
              </w:rPr>
            </w:pPr>
            <w:r>
              <w:rPr>
                <w:rFonts w:ascii="Arial" w:hAnsi="Arial"/>
                <w:b/>
                <w:color w:val="FFFFFF" w:themeColor="background1"/>
                <w:sz w:val="28"/>
                <w:szCs w:val="28"/>
              </w:rPr>
              <w:t>P2</w:t>
            </w:r>
            <w:r w:rsidR="006F0C85">
              <w:rPr>
                <w:rFonts w:ascii="Arial" w:hAnsi="Arial"/>
                <w:b/>
                <w:color w:val="FFFFFF" w:themeColor="background1"/>
                <w:sz w:val="28"/>
                <w:szCs w:val="28"/>
              </w:rPr>
              <w:tab/>
            </w:r>
            <w:proofErr w:type="spellStart"/>
            <w:r>
              <w:rPr>
                <w:rFonts w:ascii="Arial" w:hAnsi="Arial"/>
                <w:b/>
                <w:color w:val="FFFFFF" w:themeColor="background1"/>
                <w:sz w:val="28"/>
                <w:szCs w:val="28"/>
              </w:rPr>
              <w:t>Extroversion</w:t>
            </w:r>
            <w:proofErr w:type="spellEnd"/>
          </w:p>
        </w:tc>
      </w:tr>
      <w:tr w:rsidR="00352184" w:rsidRPr="00E3388D" w14:paraId="432AB146" w14:textId="77777777" w:rsidTr="00E13458">
        <w:trPr>
          <w:cantSplit/>
          <w:trHeight w:hRule="exact" w:val="425"/>
          <w:jc w:val="center"/>
        </w:trPr>
        <w:tc>
          <w:tcPr>
            <w:tcW w:w="1813" w:type="dxa"/>
            <w:tcBorders>
              <w:top w:val="single" w:sz="12" w:space="0" w:color="FFFFFF" w:themeColor="background1"/>
              <w:left w:val="nil"/>
              <w:bottom w:val="nil"/>
              <w:right w:val="single" w:sz="12" w:space="0" w:color="FFFFFF" w:themeColor="background1"/>
            </w:tcBorders>
            <w:shd w:val="clear" w:color="auto" w:fill="004C93"/>
            <w:noWrap/>
            <w:vAlign w:val="center"/>
          </w:tcPr>
          <w:p w14:paraId="0D92FF86" w14:textId="77777777" w:rsidR="00352184" w:rsidRPr="004A4E0F" w:rsidRDefault="00352184" w:rsidP="000428C3">
            <w:pPr>
              <w:jc w:val="center"/>
              <w:rPr>
                <w:rFonts w:ascii="Arial" w:hAnsi="Arial" w:cs="Arial"/>
                <w:b/>
                <w:color w:val="FFFFFF" w:themeColor="background1"/>
                <w:sz w:val="28"/>
                <w:szCs w:val="28"/>
              </w:rPr>
            </w:pPr>
            <w:r>
              <w:rPr>
                <w:rFonts w:ascii="Arial" w:hAnsi="Arial"/>
                <w:b/>
                <w:color w:val="FFFFFF" w:themeColor="background1"/>
                <w:sz w:val="24"/>
                <w:szCs w:val="24"/>
              </w:rPr>
              <w:t>Manifestation</w:t>
            </w:r>
          </w:p>
        </w:tc>
        <w:tc>
          <w:tcPr>
            <w:tcW w:w="7199" w:type="dxa"/>
            <w:tcBorders>
              <w:top w:val="single" w:sz="12" w:space="0" w:color="FFFFFF" w:themeColor="background1"/>
              <w:left w:val="single" w:sz="12" w:space="0" w:color="FFFFFF" w:themeColor="background1"/>
              <w:bottom w:val="nil"/>
              <w:right w:val="nil"/>
            </w:tcBorders>
            <w:shd w:val="clear" w:color="auto" w:fill="004C93"/>
            <w:vAlign w:val="center"/>
          </w:tcPr>
          <w:p w14:paraId="5B6169F5" w14:textId="77777777" w:rsidR="00352184" w:rsidRPr="004A4E0F" w:rsidRDefault="00352184" w:rsidP="008E013A">
            <w:pPr>
              <w:rPr>
                <w:rFonts w:ascii="Arial" w:hAnsi="Arial" w:cs="Arial"/>
                <w:b/>
                <w:color w:val="FFFFFF" w:themeColor="background1"/>
                <w:sz w:val="28"/>
                <w:szCs w:val="28"/>
              </w:rPr>
            </w:pPr>
            <w:r>
              <w:rPr>
                <w:rFonts w:ascii="Arial" w:hAnsi="Arial"/>
                <w:b/>
                <w:color w:val="FFFFFF" w:themeColor="background1"/>
                <w:sz w:val="24"/>
                <w:szCs w:val="24"/>
              </w:rPr>
              <w:t>Description</w:t>
            </w:r>
          </w:p>
        </w:tc>
      </w:tr>
      <w:tr w:rsidR="00352184" w:rsidRPr="001160DF" w14:paraId="3BEC6C73" w14:textId="77777777" w:rsidTr="004E1F61">
        <w:trPr>
          <w:cantSplit/>
          <w:trHeight w:val="397"/>
          <w:jc w:val="center"/>
        </w:trPr>
        <w:tc>
          <w:tcPr>
            <w:tcW w:w="1813" w:type="dxa"/>
            <w:tcBorders>
              <w:top w:val="nil"/>
              <w:left w:val="nil"/>
              <w:bottom w:val="nil"/>
              <w:right w:val="nil"/>
            </w:tcBorders>
            <w:noWrap/>
            <w:vAlign w:val="center"/>
          </w:tcPr>
          <w:p w14:paraId="57DF9907" w14:textId="77777777" w:rsidR="00352184" w:rsidRPr="00FD595D" w:rsidRDefault="00352184" w:rsidP="000D091D">
            <w:pPr>
              <w:jc w:val="center"/>
              <w:rPr>
                <w:rFonts w:ascii="Times New Roman" w:hAnsi="Times New Roman"/>
              </w:rPr>
            </w:pPr>
            <w:proofErr w:type="spellStart"/>
            <w:r>
              <w:rPr>
                <w:rFonts w:ascii="Times New Roman" w:hAnsi="Times New Roman"/>
                <w:b/>
              </w:rPr>
              <w:t>Weak</w:t>
            </w:r>
            <w:proofErr w:type="spellEnd"/>
          </w:p>
        </w:tc>
        <w:tc>
          <w:tcPr>
            <w:tcW w:w="7199" w:type="dxa"/>
            <w:tcBorders>
              <w:top w:val="nil"/>
              <w:left w:val="nil"/>
              <w:bottom w:val="nil"/>
              <w:right w:val="nil"/>
            </w:tcBorders>
            <w:noWrap/>
            <w:vAlign w:val="center"/>
          </w:tcPr>
          <w:p w14:paraId="37FE9023" w14:textId="02E461D3" w:rsidR="00352184" w:rsidRPr="00F1542B" w:rsidRDefault="00EF3437" w:rsidP="004C4488">
            <w:pPr>
              <w:spacing w:before="60" w:after="60" w:line="276" w:lineRule="auto"/>
              <w:rPr>
                <w:rFonts w:ascii="Times New Roman" w:hAnsi="Times New Roman" w:cs="Times New Roman"/>
                <w:b/>
                <w:sz w:val="20"/>
                <w:lang w:val="en-US"/>
              </w:rPr>
            </w:pPr>
            <w:r w:rsidRPr="00F1542B">
              <w:rPr>
                <w:rFonts w:ascii="Times New Roman" w:hAnsi="Times New Roman"/>
                <w:sz w:val="20"/>
                <w:lang w:val="en-US"/>
              </w:rPr>
              <w:t>Every now and again, you initiate a conversation and occasionally participate in discussions unprompted. You sometimes share your ideas and thought processes out loud and try to pick up on what other people have to say. You respond sympathetically to critical questions and occasionally act spontaneously.</w:t>
            </w:r>
          </w:p>
        </w:tc>
      </w:tr>
      <w:tr w:rsidR="00352184" w:rsidRPr="00FD595D" w14:paraId="340480FE" w14:textId="77777777" w:rsidTr="004A4E0F">
        <w:trPr>
          <w:cantSplit/>
          <w:trHeight w:val="397"/>
          <w:jc w:val="center"/>
        </w:trPr>
        <w:tc>
          <w:tcPr>
            <w:tcW w:w="1813" w:type="dxa"/>
            <w:tcBorders>
              <w:top w:val="nil"/>
              <w:left w:val="nil"/>
              <w:bottom w:val="nil"/>
              <w:right w:val="nil"/>
            </w:tcBorders>
            <w:shd w:val="clear" w:color="auto" w:fill="EEE4BF"/>
            <w:noWrap/>
            <w:vAlign w:val="center"/>
          </w:tcPr>
          <w:p w14:paraId="78095A88" w14:textId="77777777" w:rsidR="00352184" w:rsidRPr="00D54407" w:rsidRDefault="00352184" w:rsidP="000D091D">
            <w:pPr>
              <w:jc w:val="center"/>
              <w:rPr>
                <w:rFonts w:ascii="Times New Roman" w:hAnsi="Times New Roman"/>
                <w:b/>
              </w:rPr>
            </w:pPr>
            <w:r>
              <w:rPr>
                <w:rFonts w:ascii="Times New Roman" w:hAnsi="Times New Roman"/>
                <w:b/>
              </w:rPr>
              <w:t>Average</w:t>
            </w:r>
          </w:p>
        </w:tc>
        <w:tc>
          <w:tcPr>
            <w:tcW w:w="7199" w:type="dxa"/>
            <w:tcBorders>
              <w:top w:val="nil"/>
              <w:left w:val="nil"/>
              <w:bottom w:val="nil"/>
              <w:right w:val="nil"/>
            </w:tcBorders>
            <w:shd w:val="clear" w:color="auto" w:fill="EEE4BF"/>
            <w:noWrap/>
            <w:vAlign w:val="center"/>
          </w:tcPr>
          <w:p w14:paraId="19E2FCAF" w14:textId="29F97CF9" w:rsidR="00352184" w:rsidRPr="00EF3437" w:rsidRDefault="00EF3437" w:rsidP="00D60777">
            <w:pPr>
              <w:spacing w:before="60" w:after="60" w:line="276" w:lineRule="auto"/>
              <w:rPr>
                <w:rFonts w:ascii="Times New Roman" w:hAnsi="Times New Roman"/>
                <w:sz w:val="20"/>
              </w:rPr>
            </w:pPr>
            <w:r w:rsidRPr="00F1542B">
              <w:rPr>
                <w:rFonts w:ascii="Times New Roman" w:hAnsi="Times New Roman"/>
                <w:sz w:val="20"/>
                <w:lang w:val="en-US"/>
              </w:rPr>
              <w:t xml:space="preserve">You often initiate a conversation and regularly participate in discussions unprompted. You frequently share your ideas and thought processes out loud and try to have some influence on what other people have to say. </w:t>
            </w:r>
            <w:proofErr w:type="spellStart"/>
            <w:r>
              <w:rPr>
                <w:rFonts w:ascii="Times New Roman" w:hAnsi="Times New Roman"/>
                <w:sz w:val="20"/>
              </w:rPr>
              <w:t>You</w:t>
            </w:r>
            <w:proofErr w:type="spellEnd"/>
            <w:r>
              <w:rPr>
                <w:rFonts w:ascii="Times New Roman" w:hAnsi="Times New Roman"/>
                <w:sz w:val="20"/>
              </w:rPr>
              <w:t xml:space="preserve"> </w:t>
            </w:r>
            <w:proofErr w:type="spellStart"/>
            <w:r>
              <w:rPr>
                <w:rFonts w:ascii="Times New Roman" w:hAnsi="Times New Roman"/>
                <w:sz w:val="20"/>
              </w:rPr>
              <w:t>often</w:t>
            </w:r>
            <w:proofErr w:type="spellEnd"/>
            <w:r>
              <w:rPr>
                <w:rFonts w:ascii="Times New Roman" w:hAnsi="Times New Roman"/>
                <w:sz w:val="20"/>
              </w:rPr>
              <w:t xml:space="preserve"> </w:t>
            </w:r>
            <w:proofErr w:type="spellStart"/>
            <w:r>
              <w:rPr>
                <w:rFonts w:ascii="Times New Roman" w:hAnsi="Times New Roman"/>
                <w:sz w:val="20"/>
              </w:rPr>
              <w:t>respond</w:t>
            </w:r>
            <w:proofErr w:type="spellEnd"/>
            <w:r>
              <w:rPr>
                <w:rFonts w:ascii="Times New Roman" w:hAnsi="Times New Roman"/>
                <w:sz w:val="20"/>
              </w:rPr>
              <w:t xml:space="preserve"> </w:t>
            </w:r>
            <w:proofErr w:type="spellStart"/>
            <w:r>
              <w:rPr>
                <w:rFonts w:ascii="Times New Roman" w:hAnsi="Times New Roman"/>
                <w:sz w:val="20"/>
              </w:rPr>
              <w:t>spontaneously</w:t>
            </w:r>
            <w:proofErr w:type="spellEnd"/>
            <w:r>
              <w:rPr>
                <w:rFonts w:ascii="Times New Roman" w:hAnsi="Times New Roman"/>
                <w:sz w:val="20"/>
              </w:rPr>
              <w:t xml:space="preserve"> </w:t>
            </w:r>
            <w:proofErr w:type="spellStart"/>
            <w:r>
              <w:rPr>
                <w:rFonts w:ascii="Times New Roman" w:hAnsi="Times New Roman"/>
                <w:sz w:val="20"/>
              </w:rPr>
              <w:t>to</w:t>
            </w:r>
            <w:proofErr w:type="spellEnd"/>
            <w:r>
              <w:rPr>
                <w:rFonts w:ascii="Times New Roman" w:hAnsi="Times New Roman"/>
                <w:sz w:val="20"/>
              </w:rPr>
              <w:t xml:space="preserve"> </w:t>
            </w:r>
            <w:proofErr w:type="spellStart"/>
            <w:r>
              <w:rPr>
                <w:rFonts w:ascii="Times New Roman" w:hAnsi="Times New Roman"/>
                <w:sz w:val="20"/>
              </w:rPr>
              <w:t>critical</w:t>
            </w:r>
            <w:proofErr w:type="spellEnd"/>
            <w:r>
              <w:rPr>
                <w:rFonts w:ascii="Times New Roman" w:hAnsi="Times New Roman"/>
                <w:sz w:val="20"/>
              </w:rPr>
              <w:t xml:space="preserve"> </w:t>
            </w:r>
            <w:proofErr w:type="spellStart"/>
            <w:r>
              <w:rPr>
                <w:rFonts w:ascii="Times New Roman" w:hAnsi="Times New Roman"/>
                <w:sz w:val="20"/>
              </w:rPr>
              <w:t>questions</w:t>
            </w:r>
            <w:proofErr w:type="spellEnd"/>
            <w:r>
              <w:rPr>
                <w:rFonts w:ascii="Times New Roman" w:hAnsi="Times New Roman"/>
                <w:sz w:val="20"/>
              </w:rPr>
              <w:t>.</w:t>
            </w:r>
          </w:p>
        </w:tc>
      </w:tr>
      <w:tr w:rsidR="00352184" w:rsidRPr="001160DF" w14:paraId="1825F65A" w14:textId="77777777" w:rsidTr="004E1F61">
        <w:trPr>
          <w:cantSplit/>
          <w:jc w:val="center"/>
        </w:trPr>
        <w:tc>
          <w:tcPr>
            <w:tcW w:w="1813" w:type="dxa"/>
            <w:tcBorders>
              <w:top w:val="nil"/>
              <w:left w:val="nil"/>
              <w:bottom w:val="nil"/>
              <w:right w:val="nil"/>
            </w:tcBorders>
            <w:noWrap/>
            <w:vAlign w:val="center"/>
          </w:tcPr>
          <w:p w14:paraId="2BD56BB0" w14:textId="77777777" w:rsidR="00352184" w:rsidRPr="00D54407" w:rsidRDefault="00352184" w:rsidP="000D091D">
            <w:pPr>
              <w:jc w:val="center"/>
              <w:rPr>
                <w:rFonts w:ascii="Times New Roman" w:hAnsi="Times New Roman"/>
                <w:b/>
              </w:rPr>
            </w:pPr>
            <w:r>
              <w:rPr>
                <w:rFonts w:ascii="Times New Roman" w:hAnsi="Times New Roman"/>
                <w:b/>
              </w:rPr>
              <w:t>Strong</w:t>
            </w:r>
          </w:p>
        </w:tc>
        <w:tc>
          <w:tcPr>
            <w:tcW w:w="7199" w:type="dxa"/>
            <w:tcBorders>
              <w:top w:val="nil"/>
              <w:left w:val="nil"/>
              <w:bottom w:val="nil"/>
              <w:right w:val="nil"/>
            </w:tcBorders>
            <w:noWrap/>
            <w:vAlign w:val="center"/>
          </w:tcPr>
          <w:p w14:paraId="3591097E" w14:textId="10705A90" w:rsidR="00352184" w:rsidRPr="00F1542B" w:rsidRDefault="00EF3437" w:rsidP="00CC3BB8">
            <w:pPr>
              <w:spacing w:before="60" w:after="60" w:line="276" w:lineRule="auto"/>
              <w:rPr>
                <w:rFonts w:ascii="Times New Roman" w:hAnsi="Times New Roman"/>
                <w:sz w:val="20"/>
                <w:lang w:val="en-US"/>
              </w:rPr>
            </w:pPr>
            <w:r w:rsidRPr="00C257BE">
              <w:rPr>
                <w:rFonts w:ascii="Times New Roman" w:hAnsi="Times New Roman"/>
                <w:sz w:val="20"/>
                <w:lang w:val="en-US"/>
              </w:rPr>
              <w:t xml:space="preserve">You </w:t>
            </w:r>
            <w:r w:rsidR="00CC3BB8" w:rsidRPr="00C257BE">
              <w:rPr>
                <w:rFonts w:ascii="Times New Roman" w:hAnsi="Times New Roman"/>
                <w:sz w:val="20"/>
                <w:lang w:val="en-US"/>
              </w:rPr>
              <w:t>u</w:t>
            </w:r>
            <w:r w:rsidR="00CC3BB8">
              <w:rPr>
                <w:rFonts w:ascii="Times New Roman" w:hAnsi="Times New Roman"/>
                <w:sz w:val="20"/>
                <w:lang w:val="en-US"/>
              </w:rPr>
              <w:t xml:space="preserve">sually </w:t>
            </w:r>
            <w:r w:rsidRPr="00C257BE">
              <w:rPr>
                <w:rFonts w:ascii="Times New Roman" w:hAnsi="Times New Roman"/>
                <w:sz w:val="20"/>
                <w:lang w:val="en-US"/>
              </w:rPr>
              <w:t xml:space="preserve">initiate a conversation and participate in discussions unprompted in virtually all scenarios. </w:t>
            </w:r>
            <w:r w:rsidRPr="00F1542B">
              <w:rPr>
                <w:rFonts w:ascii="Times New Roman" w:hAnsi="Times New Roman"/>
                <w:sz w:val="20"/>
                <w:lang w:val="en-US"/>
              </w:rPr>
              <w:t>You share the majority of your ideas and thought processes out loud and always try to have some influence on what other people have to say. You respond spontaneously to critical questions most of the time without any issues.</w:t>
            </w:r>
          </w:p>
        </w:tc>
      </w:tr>
      <w:tr w:rsidR="00352184" w:rsidRPr="00FD595D" w14:paraId="18F5FAE4" w14:textId="77777777" w:rsidTr="004A4E0F">
        <w:trPr>
          <w:cantSplit/>
          <w:trHeight w:val="397"/>
          <w:jc w:val="center"/>
        </w:trPr>
        <w:tc>
          <w:tcPr>
            <w:tcW w:w="1813" w:type="dxa"/>
            <w:tcBorders>
              <w:top w:val="nil"/>
              <w:left w:val="nil"/>
              <w:bottom w:val="nil"/>
              <w:right w:val="nil"/>
            </w:tcBorders>
            <w:shd w:val="clear" w:color="auto" w:fill="EEE4BF"/>
            <w:noWrap/>
            <w:vAlign w:val="center"/>
          </w:tcPr>
          <w:p w14:paraId="03688A6E" w14:textId="32EF35D2" w:rsidR="00352184" w:rsidRPr="00D54407" w:rsidRDefault="009E1695" w:rsidP="000D091D">
            <w:pPr>
              <w:jc w:val="center"/>
              <w:rPr>
                <w:rFonts w:ascii="Times New Roman" w:hAnsi="Times New Roman"/>
                <w:b/>
              </w:rPr>
            </w:pPr>
            <w:proofErr w:type="spellStart"/>
            <w:r>
              <w:rPr>
                <w:rFonts w:ascii="Times New Roman" w:hAnsi="Times New Roman"/>
                <w:b/>
              </w:rPr>
              <w:t>Very</w:t>
            </w:r>
            <w:proofErr w:type="spellEnd"/>
            <w:r>
              <w:rPr>
                <w:rFonts w:ascii="Times New Roman" w:hAnsi="Times New Roman"/>
                <w:b/>
              </w:rPr>
              <w:br/>
              <w:t>strong</w:t>
            </w:r>
          </w:p>
        </w:tc>
        <w:tc>
          <w:tcPr>
            <w:tcW w:w="7199" w:type="dxa"/>
            <w:tcBorders>
              <w:top w:val="nil"/>
              <w:left w:val="nil"/>
              <w:bottom w:val="nil"/>
              <w:right w:val="nil"/>
            </w:tcBorders>
            <w:shd w:val="clear" w:color="auto" w:fill="EEE4BF"/>
            <w:noWrap/>
            <w:vAlign w:val="center"/>
          </w:tcPr>
          <w:p w14:paraId="5C93461F" w14:textId="4E9F3864" w:rsidR="00352184" w:rsidRPr="00EF3437" w:rsidRDefault="00EF3437" w:rsidP="004C4488">
            <w:pPr>
              <w:spacing w:before="60" w:after="60" w:line="276" w:lineRule="auto"/>
              <w:rPr>
                <w:rFonts w:ascii="Times New Roman" w:hAnsi="Times New Roman"/>
                <w:sz w:val="20"/>
              </w:rPr>
            </w:pPr>
            <w:r w:rsidRPr="00F1542B">
              <w:rPr>
                <w:rFonts w:ascii="Times New Roman" w:hAnsi="Times New Roman"/>
                <w:sz w:val="20"/>
                <w:lang w:val="en-US"/>
              </w:rPr>
              <w:t xml:space="preserve">You almost always initiate a conversation and participate in discussions unprompted in any scenario. You consistently share your ideas and thought processes out loud and actively influence what other people have to say. </w:t>
            </w:r>
            <w:proofErr w:type="spellStart"/>
            <w:r>
              <w:rPr>
                <w:rFonts w:ascii="Times New Roman" w:hAnsi="Times New Roman"/>
                <w:sz w:val="20"/>
              </w:rPr>
              <w:t>You</w:t>
            </w:r>
            <w:proofErr w:type="spellEnd"/>
            <w:r>
              <w:rPr>
                <w:rFonts w:ascii="Times New Roman" w:hAnsi="Times New Roman"/>
                <w:sz w:val="20"/>
              </w:rPr>
              <w:t xml:space="preserve"> </w:t>
            </w:r>
            <w:proofErr w:type="spellStart"/>
            <w:r>
              <w:rPr>
                <w:rFonts w:ascii="Times New Roman" w:hAnsi="Times New Roman"/>
                <w:sz w:val="20"/>
              </w:rPr>
              <w:t>always</w:t>
            </w:r>
            <w:proofErr w:type="spellEnd"/>
            <w:r>
              <w:rPr>
                <w:rFonts w:ascii="Times New Roman" w:hAnsi="Times New Roman"/>
                <w:sz w:val="20"/>
              </w:rPr>
              <w:t xml:space="preserve"> </w:t>
            </w:r>
            <w:proofErr w:type="spellStart"/>
            <w:r>
              <w:rPr>
                <w:rFonts w:ascii="Times New Roman" w:hAnsi="Times New Roman"/>
                <w:sz w:val="20"/>
              </w:rPr>
              <w:t>respond</w:t>
            </w:r>
            <w:proofErr w:type="spellEnd"/>
            <w:r>
              <w:rPr>
                <w:rFonts w:ascii="Times New Roman" w:hAnsi="Times New Roman"/>
                <w:sz w:val="20"/>
              </w:rPr>
              <w:t xml:space="preserve"> </w:t>
            </w:r>
            <w:proofErr w:type="spellStart"/>
            <w:r>
              <w:rPr>
                <w:rFonts w:ascii="Times New Roman" w:hAnsi="Times New Roman"/>
                <w:sz w:val="20"/>
              </w:rPr>
              <w:t>with</w:t>
            </w:r>
            <w:proofErr w:type="spellEnd"/>
            <w:r>
              <w:rPr>
                <w:rFonts w:ascii="Times New Roman" w:hAnsi="Times New Roman"/>
                <w:sz w:val="20"/>
              </w:rPr>
              <w:t xml:space="preserve"> </w:t>
            </w:r>
            <w:proofErr w:type="spellStart"/>
            <w:r>
              <w:rPr>
                <w:rFonts w:ascii="Times New Roman" w:hAnsi="Times New Roman"/>
                <w:sz w:val="20"/>
              </w:rPr>
              <w:t>confidence</w:t>
            </w:r>
            <w:proofErr w:type="spellEnd"/>
            <w:r>
              <w:rPr>
                <w:rFonts w:ascii="Times New Roman" w:hAnsi="Times New Roman"/>
                <w:sz w:val="20"/>
              </w:rPr>
              <w:t xml:space="preserve"> </w:t>
            </w:r>
            <w:proofErr w:type="spellStart"/>
            <w:r>
              <w:rPr>
                <w:rFonts w:ascii="Times New Roman" w:hAnsi="Times New Roman"/>
                <w:sz w:val="20"/>
              </w:rPr>
              <w:t>to</w:t>
            </w:r>
            <w:proofErr w:type="spellEnd"/>
            <w:r>
              <w:rPr>
                <w:rFonts w:ascii="Times New Roman" w:hAnsi="Times New Roman"/>
                <w:sz w:val="20"/>
              </w:rPr>
              <w:t xml:space="preserve"> </w:t>
            </w:r>
            <w:proofErr w:type="spellStart"/>
            <w:r>
              <w:rPr>
                <w:rFonts w:ascii="Times New Roman" w:hAnsi="Times New Roman"/>
                <w:sz w:val="20"/>
              </w:rPr>
              <w:t>critical</w:t>
            </w:r>
            <w:proofErr w:type="spellEnd"/>
            <w:r>
              <w:rPr>
                <w:rFonts w:ascii="Times New Roman" w:hAnsi="Times New Roman"/>
                <w:sz w:val="20"/>
              </w:rPr>
              <w:t xml:space="preserve"> </w:t>
            </w:r>
            <w:proofErr w:type="spellStart"/>
            <w:r>
              <w:rPr>
                <w:rFonts w:ascii="Times New Roman" w:hAnsi="Times New Roman"/>
                <w:sz w:val="20"/>
              </w:rPr>
              <w:t>questions</w:t>
            </w:r>
            <w:proofErr w:type="spellEnd"/>
            <w:r>
              <w:rPr>
                <w:rFonts w:ascii="Times New Roman" w:hAnsi="Times New Roman"/>
                <w:sz w:val="20"/>
              </w:rPr>
              <w:t>.</w:t>
            </w:r>
          </w:p>
        </w:tc>
      </w:tr>
    </w:tbl>
    <w:p w14:paraId="0CF9617B" w14:textId="573F6802" w:rsidR="00C32CB5" w:rsidRPr="000D0787" w:rsidRDefault="00C32CB5" w:rsidP="000D0787">
      <w:pPr>
        <w:spacing w:after="0" w:line="240" w:lineRule="auto"/>
        <w:rPr>
          <w:rFonts w:ascii="Times New Roman" w:hAnsi="Times New Roman" w:cs="Times New Roman"/>
          <w:sz w:val="20"/>
          <w:lang w:val="en-US"/>
        </w:rPr>
      </w:pPr>
    </w:p>
    <w:tbl>
      <w:tblPr>
        <w:tblStyle w:val="Tabellenraster"/>
        <w:tblW w:w="9012" w:type="dxa"/>
        <w:jc w:val="center"/>
        <w:tblBorders>
          <w:top w:val="single" w:sz="24" w:space="0" w:color="5A145A"/>
          <w:left w:val="single" w:sz="24" w:space="0" w:color="5A145A"/>
          <w:bottom w:val="single" w:sz="24" w:space="0" w:color="5A145A"/>
          <w:right w:val="single" w:sz="24" w:space="0" w:color="5A145A"/>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1813"/>
        <w:gridCol w:w="7199"/>
      </w:tblGrid>
      <w:tr w:rsidR="00352184" w:rsidRPr="00E3388D" w14:paraId="777ED26A" w14:textId="77777777" w:rsidTr="00E13458">
        <w:trPr>
          <w:cantSplit/>
          <w:trHeight w:hRule="exact" w:val="510"/>
          <w:jc w:val="center"/>
        </w:trPr>
        <w:tc>
          <w:tcPr>
            <w:tcW w:w="9012" w:type="dxa"/>
            <w:gridSpan w:val="2"/>
            <w:tcBorders>
              <w:top w:val="nil"/>
              <w:left w:val="nil"/>
              <w:bottom w:val="single" w:sz="12" w:space="0" w:color="FFFFFF" w:themeColor="background1"/>
              <w:right w:val="nil"/>
            </w:tcBorders>
            <w:shd w:val="clear" w:color="auto" w:fill="004C93"/>
            <w:noWrap/>
            <w:vAlign w:val="center"/>
          </w:tcPr>
          <w:p w14:paraId="29FA042C" w14:textId="03426019" w:rsidR="00352184" w:rsidRPr="004A4E0F" w:rsidRDefault="00352184" w:rsidP="00375864">
            <w:pPr>
              <w:keepNext/>
              <w:keepLines/>
              <w:rPr>
                <w:rFonts w:ascii="Arial" w:hAnsi="Arial" w:cs="Arial"/>
                <w:b/>
                <w:color w:val="FFFFFF" w:themeColor="background1"/>
                <w:sz w:val="28"/>
                <w:szCs w:val="28"/>
              </w:rPr>
            </w:pPr>
            <w:r>
              <w:rPr>
                <w:rFonts w:ascii="Arial" w:hAnsi="Arial"/>
                <w:b/>
                <w:color w:val="FFFFFF" w:themeColor="background1"/>
                <w:sz w:val="28"/>
                <w:szCs w:val="28"/>
              </w:rPr>
              <w:lastRenderedPageBreak/>
              <w:t>P3</w:t>
            </w:r>
            <w:r w:rsidR="006F0C85">
              <w:rPr>
                <w:rFonts w:ascii="Arial" w:hAnsi="Arial"/>
                <w:b/>
                <w:color w:val="FFFFFF" w:themeColor="background1"/>
                <w:sz w:val="28"/>
                <w:szCs w:val="28"/>
              </w:rPr>
              <w:tab/>
            </w:r>
            <w:proofErr w:type="spellStart"/>
            <w:r>
              <w:rPr>
                <w:rFonts w:ascii="Arial" w:hAnsi="Arial"/>
                <w:b/>
                <w:color w:val="FFFFFF" w:themeColor="background1"/>
                <w:sz w:val="28"/>
                <w:szCs w:val="28"/>
              </w:rPr>
              <w:t>Assertiveness</w:t>
            </w:r>
            <w:proofErr w:type="spellEnd"/>
          </w:p>
        </w:tc>
      </w:tr>
      <w:tr w:rsidR="00352184" w:rsidRPr="00E3388D" w14:paraId="49EB4C13" w14:textId="77777777" w:rsidTr="00E13458">
        <w:trPr>
          <w:cantSplit/>
          <w:trHeight w:hRule="exact" w:val="425"/>
          <w:jc w:val="center"/>
        </w:trPr>
        <w:tc>
          <w:tcPr>
            <w:tcW w:w="1813" w:type="dxa"/>
            <w:tcBorders>
              <w:top w:val="single" w:sz="12" w:space="0" w:color="FFFFFF" w:themeColor="background1"/>
              <w:left w:val="nil"/>
              <w:bottom w:val="nil"/>
              <w:right w:val="single" w:sz="12" w:space="0" w:color="FFFFFF" w:themeColor="background1"/>
            </w:tcBorders>
            <w:shd w:val="clear" w:color="auto" w:fill="004C93"/>
            <w:noWrap/>
            <w:vAlign w:val="center"/>
          </w:tcPr>
          <w:p w14:paraId="575B22D2" w14:textId="77777777" w:rsidR="00352184" w:rsidRPr="004A4E0F" w:rsidRDefault="00352184" w:rsidP="00352184">
            <w:pPr>
              <w:keepNext/>
              <w:keepLines/>
              <w:jc w:val="center"/>
              <w:rPr>
                <w:rFonts w:ascii="Arial" w:hAnsi="Arial" w:cs="Arial"/>
                <w:b/>
                <w:color w:val="FFFFFF" w:themeColor="background1"/>
                <w:sz w:val="28"/>
                <w:szCs w:val="28"/>
              </w:rPr>
            </w:pPr>
            <w:r>
              <w:rPr>
                <w:rFonts w:ascii="Arial" w:hAnsi="Arial"/>
                <w:b/>
                <w:color w:val="FFFFFF" w:themeColor="background1"/>
                <w:sz w:val="24"/>
                <w:szCs w:val="24"/>
              </w:rPr>
              <w:t>Manifestation</w:t>
            </w:r>
          </w:p>
        </w:tc>
        <w:tc>
          <w:tcPr>
            <w:tcW w:w="7199" w:type="dxa"/>
            <w:tcBorders>
              <w:top w:val="single" w:sz="12" w:space="0" w:color="FFFFFF" w:themeColor="background1"/>
              <w:left w:val="single" w:sz="12" w:space="0" w:color="FFFFFF" w:themeColor="background1"/>
              <w:bottom w:val="nil"/>
              <w:right w:val="nil"/>
            </w:tcBorders>
            <w:shd w:val="clear" w:color="auto" w:fill="004C93"/>
            <w:vAlign w:val="center"/>
          </w:tcPr>
          <w:p w14:paraId="5E53A4EF" w14:textId="77777777" w:rsidR="00352184" w:rsidRPr="004A4E0F" w:rsidRDefault="00352184" w:rsidP="008E013A">
            <w:pPr>
              <w:keepNext/>
              <w:keepLines/>
              <w:rPr>
                <w:rFonts w:ascii="Arial" w:hAnsi="Arial" w:cs="Arial"/>
                <w:b/>
                <w:color w:val="FFFFFF" w:themeColor="background1"/>
                <w:sz w:val="28"/>
                <w:szCs w:val="28"/>
              </w:rPr>
            </w:pPr>
            <w:r>
              <w:rPr>
                <w:rFonts w:ascii="Arial" w:hAnsi="Arial"/>
                <w:b/>
                <w:color w:val="FFFFFF" w:themeColor="background1"/>
                <w:sz w:val="24"/>
                <w:szCs w:val="24"/>
              </w:rPr>
              <w:t>Description</w:t>
            </w:r>
          </w:p>
        </w:tc>
      </w:tr>
      <w:tr w:rsidR="00352184" w:rsidRPr="001160DF" w14:paraId="7D345936" w14:textId="77777777" w:rsidTr="004E1F61">
        <w:trPr>
          <w:cantSplit/>
          <w:trHeight w:val="397"/>
          <w:jc w:val="center"/>
        </w:trPr>
        <w:tc>
          <w:tcPr>
            <w:tcW w:w="1813" w:type="dxa"/>
            <w:tcBorders>
              <w:top w:val="nil"/>
              <w:left w:val="nil"/>
              <w:bottom w:val="nil"/>
              <w:right w:val="nil"/>
            </w:tcBorders>
            <w:noWrap/>
            <w:vAlign w:val="center"/>
          </w:tcPr>
          <w:p w14:paraId="62D25A47" w14:textId="39CA3D79" w:rsidR="00352184" w:rsidRPr="00FD595D" w:rsidRDefault="00AD5F57" w:rsidP="000D091D">
            <w:pPr>
              <w:jc w:val="center"/>
              <w:rPr>
                <w:rFonts w:ascii="Times New Roman" w:hAnsi="Times New Roman"/>
              </w:rPr>
            </w:pPr>
            <w:proofErr w:type="spellStart"/>
            <w:r>
              <w:rPr>
                <w:rFonts w:ascii="Times New Roman" w:hAnsi="Times New Roman"/>
                <w:b/>
              </w:rPr>
              <w:t>Weak</w:t>
            </w:r>
            <w:proofErr w:type="spellEnd"/>
          </w:p>
        </w:tc>
        <w:tc>
          <w:tcPr>
            <w:tcW w:w="7199" w:type="dxa"/>
            <w:tcBorders>
              <w:top w:val="nil"/>
              <w:left w:val="nil"/>
              <w:bottom w:val="nil"/>
              <w:right w:val="nil"/>
            </w:tcBorders>
            <w:noWrap/>
            <w:vAlign w:val="center"/>
          </w:tcPr>
          <w:p w14:paraId="3ADE4CC8" w14:textId="212B7917" w:rsidR="00352184" w:rsidRPr="00F1542B" w:rsidRDefault="00AD5F57" w:rsidP="004C4488">
            <w:pPr>
              <w:spacing w:before="60" w:after="60" w:line="276" w:lineRule="auto"/>
              <w:rPr>
                <w:rFonts w:ascii="Times New Roman" w:hAnsi="Times New Roman" w:cs="Times New Roman"/>
                <w:b/>
                <w:sz w:val="20"/>
                <w:lang w:val="en-US"/>
              </w:rPr>
            </w:pPr>
            <w:r w:rsidRPr="00F1542B">
              <w:rPr>
                <w:rFonts w:ascii="Times New Roman" w:hAnsi="Times New Roman"/>
                <w:sz w:val="20"/>
                <w:lang w:val="en-US"/>
              </w:rPr>
              <w:t>Every now and again, you try to influence the process and the result on group tasks. You occasionally pursue your goals with real determination, but mainly adopt the suggestions, ideas and positions of your fellow group members.</w:t>
            </w:r>
          </w:p>
        </w:tc>
      </w:tr>
      <w:tr w:rsidR="00352184" w:rsidRPr="001160DF" w14:paraId="1C90623D" w14:textId="77777777" w:rsidTr="004A4E0F">
        <w:trPr>
          <w:cantSplit/>
          <w:trHeight w:val="397"/>
          <w:jc w:val="center"/>
        </w:trPr>
        <w:tc>
          <w:tcPr>
            <w:tcW w:w="1813" w:type="dxa"/>
            <w:tcBorders>
              <w:top w:val="nil"/>
              <w:left w:val="nil"/>
              <w:bottom w:val="nil"/>
              <w:right w:val="nil"/>
            </w:tcBorders>
            <w:shd w:val="clear" w:color="auto" w:fill="EEE4BF"/>
            <w:noWrap/>
            <w:vAlign w:val="center"/>
          </w:tcPr>
          <w:p w14:paraId="5C4F7489" w14:textId="77777777" w:rsidR="00352184" w:rsidRPr="00D54407" w:rsidRDefault="00E2654B" w:rsidP="000D091D">
            <w:pPr>
              <w:jc w:val="center"/>
              <w:rPr>
                <w:rFonts w:ascii="Times New Roman" w:hAnsi="Times New Roman"/>
                <w:b/>
              </w:rPr>
            </w:pPr>
            <w:r>
              <w:rPr>
                <w:rFonts w:ascii="Times New Roman" w:hAnsi="Times New Roman"/>
                <w:b/>
              </w:rPr>
              <w:t>Average</w:t>
            </w:r>
          </w:p>
        </w:tc>
        <w:tc>
          <w:tcPr>
            <w:tcW w:w="7199" w:type="dxa"/>
            <w:tcBorders>
              <w:top w:val="nil"/>
              <w:left w:val="nil"/>
              <w:bottom w:val="nil"/>
              <w:right w:val="nil"/>
            </w:tcBorders>
            <w:shd w:val="clear" w:color="auto" w:fill="EEE4BF"/>
            <w:noWrap/>
            <w:vAlign w:val="center"/>
          </w:tcPr>
          <w:p w14:paraId="6F3698CA" w14:textId="3FF06CAA" w:rsidR="00352184" w:rsidRPr="00F1542B" w:rsidRDefault="00AD5F57" w:rsidP="004C4488">
            <w:pPr>
              <w:spacing w:before="60" w:after="60" w:line="276" w:lineRule="auto"/>
              <w:rPr>
                <w:rFonts w:ascii="Times New Roman" w:hAnsi="Times New Roman"/>
                <w:sz w:val="20"/>
                <w:lang w:val="en-US"/>
              </w:rPr>
            </w:pPr>
            <w:r w:rsidRPr="00F1542B">
              <w:rPr>
                <w:rFonts w:ascii="Times New Roman" w:hAnsi="Times New Roman"/>
                <w:sz w:val="20"/>
                <w:lang w:val="en-US"/>
              </w:rPr>
              <w:t>You frequently try to influence the process and the result on group tasks. You pursue your goals with real determination in many cases, but often adopt the suggestions, ideas and positions of your fellow group members.</w:t>
            </w:r>
          </w:p>
        </w:tc>
      </w:tr>
      <w:tr w:rsidR="00352184" w:rsidRPr="001160DF" w14:paraId="7A7D594C" w14:textId="77777777" w:rsidTr="004E1F61">
        <w:trPr>
          <w:cantSplit/>
          <w:jc w:val="center"/>
        </w:trPr>
        <w:tc>
          <w:tcPr>
            <w:tcW w:w="1813" w:type="dxa"/>
            <w:tcBorders>
              <w:top w:val="nil"/>
              <w:left w:val="nil"/>
              <w:bottom w:val="nil"/>
              <w:right w:val="nil"/>
            </w:tcBorders>
            <w:noWrap/>
            <w:vAlign w:val="center"/>
          </w:tcPr>
          <w:p w14:paraId="6A158484" w14:textId="77777777" w:rsidR="00352184" w:rsidRPr="00D54407" w:rsidRDefault="00E2654B" w:rsidP="000D091D">
            <w:pPr>
              <w:jc w:val="center"/>
              <w:rPr>
                <w:rFonts w:ascii="Times New Roman" w:hAnsi="Times New Roman"/>
                <w:b/>
              </w:rPr>
            </w:pPr>
            <w:r>
              <w:rPr>
                <w:rFonts w:ascii="Times New Roman" w:hAnsi="Times New Roman"/>
                <w:b/>
              </w:rPr>
              <w:t>Strong</w:t>
            </w:r>
          </w:p>
        </w:tc>
        <w:tc>
          <w:tcPr>
            <w:tcW w:w="7199" w:type="dxa"/>
            <w:tcBorders>
              <w:top w:val="nil"/>
              <w:left w:val="nil"/>
              <w:bottom w:val="nil"/>
              <w:right w:val="nil"/>
            </w:tcBorders>
            <w:noWrap/>
            <w:vAlign w:val="center"/>
          </w:tcPr>
          <w:p w14:paraId="5689AB4C" w14:textId="14159ABB" w:rsidR="00352184" w:rsidRPr="00F1542B" w:rsidRDefault="00AD5F57" w:rsidP="004C4488">
            <w:pPr>
              <w:spacing w:before="60" w:after="60" w:line="276" w:lineRule="auto"/>
              <w:rPr>
                <w:rFonts w:ascii="Times New Roman" w:hAnsi="Times New Roman"/>
                <w:sz w:val="20"/>
                <w:lang w:val="en-US"/>
              </w:rPr>
            </w:pPr>
            <w:r w:rsidRPr="00F1542B">
              <w:rPr>
                <w:rFonts w:ascii="Times New Roman" w:hAnsi="Times New Roman"/>
                <w:sz w:val="20"/>
                <w:lang w:val="en-US"/>
              </w:rPr>
              <w:t>You usually try to have a considerable influence on the process and the result on group tasks. You pursue your goals with real determination in the majority of cases, but include any objections and criticism from other group members in your own viewpoint.</w:t>
            </w:r>
          </w:p>
        </w:tc>
      </w:tr>
      <w:tr w:rsidR="00352184" w:rsidRPr="001160DF" w14:paraId="371DB955" w14:textId="77777777" w:rsidTr="004A4E0F">
        <w:trPr>
          <w:cantSplit/>
          <w:trHeight w:val="397"/>
          <w:jc w:val="center"/>
        </w:trPr>
        <w:tc>
          <w:tcPr>
            <w:tcW w:w="1813" w:type="dxa"/>
            <w:tcBorders>
              <w:top w:val="nil"/>
              <w:left w:val="nil"/>
              <w:bottom w:val="nil"/>
              <w:right w:val="nil"/>
            </w:tcBorders>
            <w:shd w:val="clear" w:color="auto" w:fill="EEE4BF"/>
            <w:noWrap/>
            <w:vAlign w:val="center"/>
          </w:tcPr>
          <w:p w14:paraId="35D7BEE2" w14:textId="2E46CD52" w:rsidR="00352184" w:rsidRPr="00D54407" w:rsidRDefault="009E1695" w:rsidP="000D091D">
            <w:pPr>
              <w:jc w:val="center"/>
              <w:rPr>
                <w:rFonts w:ascii="Times New Roman" w:hAnsi="Times New Roman"/>
                <w:b/>
              </w:rPr>
            </w:pPr>
            <w:proofErr w:type="spellStart"/>
            <w:r>
              <w:rPr>
                <w:rFonts w:ascii="Times New Roman" w:hAnsi="Times New Roman"/>
                <w:b/>
              </w:rPr>
              <w:t>Very</w:t>
            </w:r>
            <w:proofErr w:type="spellEnd"/>
            <w:r>
              <w:rPr>
                <w:rFonts w:ascii="Times New Roman" w:hAnsi="Times New Roman"/>
                <w:b/>
              </w:rPr>
              <w:br/>
              <w:t>strong</w:t>
            </w:r>
          </w:p>
        </w:tc>
        <w:tc>
          <w:tcPr>
            <w:tcW w:w="7199" w:type="dxa"/>
            <w:tcBorders>
              <w:top w:val="nil"/>
              <w:left w:val="nil"/>
              <w:bottom w:val="nil"/>
              <w:right w:val="nil"/>
            </w:tcBorders>
            <w:shd w:val="clear" w:color="auto" w:fill="EEE4BF"/>
            <w:noWrap/>
            <w:vAlign w:val="center"/>
          </w:tcPr>
          <w:p w14:paraId="30C2AAC3" w14:textId="1D772483" w:rsidR="00352184" w:rsidRPr="00F1542B" w:rsidRDefault="00AD5F57" w:rsidP="004C4488">
            <w:pPr>
              <w:spacing w:before="60" w:after="60" w:line="276" w:lineRule="auto"/>
              <w:rPr>
                <w:rFonts w:ascii="Times New Roman" w:hAnsi="Times New Roman"/>
                <w:sz w:val="20"/>
                <w:lang w:val="en-US"/>
              </w:rPr>
            </w:pPr>
            <w:r w:rsidRPr="00F1542B">
              <w:rPr>
                <w:rFonts w:ascii="Times New Roman" w:hAnsi="Times New Roman"/>
                <w:sz w:val="20"/>
                <w:lang w:val="en-US"/>
              </w:rPr>
              <w:t>You always determine the process and the result on group tasks. You always pursue your goals with real determination, assess any kind of critique and address any legitimate objections from other group members.</w:t>
            </w:r>
          </w:p>
        </w:tc>
      </w:tr>
    </w:tbl>
    <w:p w14:paraId="561D600F" w14:textId="77777777" w:rsidR="00C32CB5" w:rsidRPr="000D0787" w:rsidRDefault="00C32CB5" w:rsidP="000D0787">
      <w:pPr>
        <w:spacing w:after="0" w:line="240" w:lineRule="auto"/>
        <w:rPr>
          <w:rFonts w:ascii="Times New Roman" w:hAnsi="Times New Roman" w:cs="Times New Roman"/>
          <w:lang w:val="en-US"/>
        </w:rPr>
      </w:pPr>
    </w:p>
    <w:tbl>
      <w:tblPr>
        <w:tblStyle w:val="Tabellenraster"/>
        <w:tblW w:w="9012" w:type="dxa"/>
        <w:jc w:val="center"/>
        <w:tblBorders>
          <w:top w:val="single" w:sz="24" w:space="0" w:color="5A145A"/>
          <w:left w:val="single" w:sz="24" w:space="0" w:color="5A145A"/>
          <w:bottom w:val="single" w:sz="24" w:space="0" w:color="5A145A"/>
          <w:right w:val="single" w:sz="24" w:space="0" w:color="5A145A"/>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1813"/>
        <w:gridCol w:w="7199"/>
      </w:tblGrid>
      <w:tr w:rsidR="00352184" w:rsidRPr="00E3388D" w14:paraId="7785F8FC" w14:textId="77777777" w:rsidTr="00E13458">
        <w:trPr>
          <w:cantSplit/>
          <w:trHeight w:hRule="exact" w:val="510"/>
          <w:jc w:val="center"/>
        </w:trPr>
        <w:tc>
          <w:tcPr>
            <w:tcW w:w="9012" w:type="dxa"/>
            <w:gridSpan w:val="2"/>
            <w:tcBorders>
              <w:top w:val="nil"/>
              <w:left w:val="nil"/>
              <w:bottom w:val="single" w:sz="12" w:space="0" w:color="FFFFFF" w:themeColor="background1"/>
              <w:right w:val="nil"/>
            </w:tcBorders>
            <w:shd w:val="clear" w:color="auto" w:fill="004C93"/>
            <w:noWrap/>
            <w:vAlign w:val="center"/>
          </w:tcPr>
          <w:p w14:paraId="7BB20565" w14:textId="12AB969E" w:rsidR="00352184" w:rsidRPr="004A4E0F" w:rsidRDefault="00352184" w:rsidP="00A24403">
            <w:pPr>
              <w:keepNext/>
              <w:keepLines/>
              <w:rPr>
                <w:rFonts w:ascii="Arial" w:hAnsi="Arial" w:cs="Arial"/>
                <w:b/>
                <w:color w:val="FFFFFF" w:themeColor="background1"/>
                <w:sz w:val="28"/>
                <w:szCs w:val="28"/>
              </w:rPr>
            </w:pPr>
            <w:r>
              <w:rPr>
                <w:rFonts w:ascii="Arial" w:hAnsi="Arial"/>
                <w:b/>
                <w:color w:val="FFFFFF" w:themeColor="background1"/>
                <w:sz w:val="28"/>
                <w:szCs w:val="28"/>
              </w:rPr>
              <w:t>P4</w:t>
            </w:r>
            <w:r w:rsidR="006F0C85">
              <w:rPr>
                <w:rFonts w:ascii="Arial" w:hAnsi="Arial"/>
                <w:b/>
                <w:color w:val="FFFFFF" w:themeColor="background1"/>
                <w:sz w:val="28"/>
                <w:szCs w:val="28"/>
              </w:rPr>
              <w:tab/>
            </w:r>
            <w:r>
              <w:rPr>
                <w:rFonts w:ascii="Arial" w:hAnsi="Arial"/>
                <w:b/>
                <w:color w:val="FFFFFF" w:themeColor="background1"/>
                <w:sz w:val="28"/>
                <w:szCs w:val="28"/>
              </w:rPr>
              <w:t xml:space="preserve">Problem </w:t>
            </w:r>
            <w:proofErr w:type="spellStart"/>
            <w:r>
              <w:rPr>
                <w:rFonts w:ascii="Arial" w:hAnsi="Arial"/>
                <w:b/>
                <w:color w:val="FFFFFF" w:themeColor="background1"/>
                <w:sz w:val="28"/>
                <w:szCs w:val="28"/>
              </w:rPr>
              <w:t>solving</w:t>
            </w:r>
            <w:proofErr w:type="spellEnd"/>
            <w:r>
              <w:rPr>
                <w:rFonts w:ascii="Arial" w:hAnsi="Arial"/>
                <w:b/>
                <w:color w:val="FFFFFF" w:themeColor="background1"/>
                <w:sz w:val="28"/>
                <w:szCs w:val="28"/>
              </w:rPr>
              <w:t xml:space="preserve"> </w:t>
            </w:r>
          </w:p>
        </w:tc>
      </w:tr>
      <w:tr w:rsidR="00352184" w:rsidRPr="00E3388D" w14:paraId="62A37E9F" w14:textId="77777777" w:rsidTr="00E13458">
        <w:trPr>
          <w:cantSplit/>
          <w:trHeight w:hRule="exact" w:val="425"/>
          <w:jc w:val="center"/>
        </w:trPr>
        <w:tc>
          <w:tcPr>
            <w:tcW w:w="1813" w:type="dxa"/>
            <w:tcBorders>
              <w:top w:val="single" w:sz="12" w:space="0" w:color="FFFFFF" w:themeColor="background1"/>
              <w:left w:val="nil"/>
              <w:bottom w:val="nil"/>
              <w:right w:val="single" w:sz="12" w:space="0" w:color="FFFFFF" w:themeColor="background1"/>
            </w:tcBorders>
            <w:shd w:val="clear" w:color="auto" w:fill="004C93"/>
            <w:noWrap/>
            <w:vAlign w:val="center"/>
          </w:tcPr>
          <w:p w14:paraId="69ADE124" w14:textId="77777777" w:rsidR="00352184" w:rsidRPr="004A4E0F" w:rsidRDefault="00352184" w:rsidP="000428C3">
            <w:pPr>
              <w:keepNext/>
              <w:keepLines/>
              <w:jc w:val="center"/>
              <w:rPr>
                <w:rFonts w:ascii="Arial" w:hAnsi="Arial" w:cs="Arial"/>
                <w:b/>
                <w:color w:val="FFFFFF" w:themeColor="background1"/>
                <w:sz w:val="28"/>
                <w:szCs w:val="28"/>
              </w:rPr>
            </w:pPr>
            <w:r>
              <w:rPr>
                <w:rFonts w:ascii="Arial" w:hAnsi="Arial"/>
                <w:b/>
                <w:color w:val="FFFFFF" w:themeColor="background1"/>
                <w:sz w:val="24"/>
                <w:szCs w:val="24"/>
              </w:rPr>
              <w:t>Manifestation</w:t>
            </w:r>
          </w:p>
        </w:tc>
        <w:tc>
          <w:tcPr>
            <w:tcW w:w="7199" w:type="dxa"/>
            <w:tcBorders>
              <w:top w:val="single" w:sz="12" w:space="0" w:color="FFFFFF" w:themeColor="background1"/>
              <w:left w:val="single" w:sz="12" w:space="0" w:color="FFFFFF" w:themeColor="background1"/>
              <w:bottom w:val="nil"/>
              <w:right w:val="nil"/>
            </w:tcBorders>
            <w:shd w:val="clear" w:color="auto" w:fill="004C93"/>
            <w:vAlign w:val="center"/>
          </w:tcPr>
          <w:p w14:paraId="4EA31D2F" w14:textId="77777777" w:rsidR="00352184" w:rsidRPr="004A4E0F" w:rsidRDefault="00352184" w:rsidP="008E013A">
            <w:pPr>
              <w:keepNext/>
              <w:keepLines/>
              <w:rPr>
                <w:rFonts w:ascii="Arial" w:hAnsi="Arial" w:cs="Arial"/>
                <w:b/>
                <w:color w:val="FFFFFF" w:themeColor="background1"/>
                <w:sz w:val="28"/>
                <w:szCs w:val="28"/>
              </w:rPr>
            </w:pPr>
            <w:r>
              <w:rPr>
                <w:rFonts w:ascii="Arial" w:hAnsi="Arial"/>
                <w:b/>
                <w:color w:val="FFFFFF" w:themeColor="background1"/>
                <w:sz w:val="24"/>
                <w:szCs w:val="24"/>
              </w:rPr>
              <w:t>Description</w:t>
            </w:r>
          </w:p>
        </w:tc>
      </w:tr>
      <w:tr w:rsidR="00352184" w:rsidRPr="001160DF" w14:paraId="60950E63" w14:textId="77777777" w:rsidTr="004E1F61">
        <w:trPr>
          <w:cantSplit/>
          <w:trHeight w:val="397"/>
          <w:jc w:val="center"/>
        </w:trPr>
        <w:tc>
          <w:tcPr>
            <w:tcW w:w="1813" w:type="dxa"/>
            <w:tcBorders>
              <w:top w:val="nil"/>
              <w:left w:val="nil"/>
              <w:bottom w:val="nil"/>
              <w:right w:val="nil"/>
            </w:tcBorders>
            <w:noWrap/>
            <w:vAlign w:val="center"/>
          </w:tcPr>
          <w:p w14:paraId="353D7ED7" w14:textId="77777777" w:rsidR="00352184" w:rsidRPr="00FD595D" w:rsidRDefault="00352184" w:rsidP="000D091D">
            <w:pPr>
              <w:jc w:val="center"/>
              <w:rPr>
                <w:rFonts w:ascii="Times New Roman" w:hAnsi="Times New Roman"/>
              </w:rPr>
            </w:pPr>
            <w:proofErr w:type="spellStart"/>
            <w:r>
              <w:rPr>
                <w:rFonts w:ascii="Times New Roman" w:hAnsi="Times New Roman"/>
                <w:b/>
              </w:rPr>
              <w:t>Weak</w:t>
            </w:r>
            <w:proofErr w:type="spellEnd"/>
          </w:p>
        </w:tc>
        <w:tc>
          <w:tcPr>
            <w:tcW w:w="7199" w:type="dxa"/>
            <w:tcBorders>
              <w:top w:val="nil"/>
              <w:left w:val="nil"/>
              <w:bottom w:val="nil"/>
              <w:right w:val="nil"/>
            </w:tcBorders>
            <w:noWrap/>
            <w:vAlign w:val="center"/>
          </w:tcPr>
          <w:p w14:paraId="1337D939" w14:textId="24D3DEB5" w:rsidR="00352184" w:rsidRPr="00F1542B" w:rsidRDefault="00CC3BB8" w:rsidP="00CC3BB8">
            <w:pPr>
              <w:spacing w:before="60" w:after="60" w:line="276" w:lineRule="auto"/>
              <w:rPr>
                <w:rFonts w:ascii="Times New Roman" w:hAnsi="Times New Roman" w:cs="Times New Roman"/>
                <w:b/>
                <w:sz w:val="20"/>
                <w:lang w:val="en-US"/>
              </w:rPr>
            </w:pPr>
            <w:r w:rsidRPr="00F1542B">
              <w:rPr>
                <w:rFonts w:ascii="Times New Roman" w:hAnsi="Times New Roman"/>
                <w:sz w:val="20"/>
                <w:lang w:val="en-US"/>
              </w:rPr>
              <w:t xml:space="preserve">Every now and again, </w:t>
            </w:r>
            <w:r>
              <w:rPr>
                <w:rFonts w:ascii="Times New Roman" w:hAnsi="Times New Roman"/>
                <w:sz w:val="20"/>
                <w:lang w:val="en-US"/>
              </w:rPr>
              <w:t>y</w:t>
            </w:r>
            <w:r w:rsidR="00352184" w:rsidRPr="00F1542B">
              <w:rPr>
                <w:rFonts w:ascii="Times New Roman" w:hAnsi="Times New Roman"/>
                <w:sz w:val="20"/>
                <w:lang w:val="en-US"/>
              </w:rPr>
              <w:t xml:space="preserve">ou face problems that need to be solved and adopt an approach that you know has previously been successful. In the case of new problems, you </w:t>
            </w:r>
            <w:r>
              <w:rPr>
                <w:rFonts w:ascii="Times New Roman" w:hAnsi="Times New Roman"/>
                <w:sz w:val="20"/>
                <w:lang w:val="en-US"/>
              </w:rPr>
              <w:t xml:space="preserve">occasionally </w:t>
            </w:r>
            <w:r w:rsidR="00352184" w:rsidRPr="00F1542B">
              <w:rPr>
                <w:rFonts w:ascii="Times New Roman" w:hAnsi="Times New Roman"/>
                <w:sz w:val="20"/>
                <w:lang w:val="en-US"/>
              </w:rPr>
              <w:t>look for new solutions.</w:t>
            </w:r>
          </w:p>
        </w:tc>
      </w:tr>
      <w:tr w:rsidR="00352184" w:rsidRPr="001160DF" w14:paraId="60BC468A" w14:textId="77777777" w:rsidTr="004A4E0F">
        <w:trPr>
          <w:cantSplit/>
          <w:trHeight w:val="397"/>
          <w:jc w:val="center"/>
        </w:trPr>
        <w:tc>
          <w:tcPr>
            <w:tcW w:w="1813" w:type="dxa"/>
            <w:tcBorders>
              <w:top w:val="nil"/>
              <w:left w:val="nil"/>
              <w:bottom w:val="nil"/>
              <w:right w:val="nil"/>
            </w:tcBorders>
            <w:shd w:val="clear" w:color="auto" w:fill="EEE4BF"/>
            <w:noWrap/>
            <w:vAlign w:val="center"/>
          </w:tcPr>
          <w:p w14:paraId="5155CC06" w14:textId="382FBC3E" w:rsidR="00352184" w:rsidRPr="00D54407" w:rsidRDefault="00596E82" w:rsidP="00596E82">
            <w:pPr>
              <w:jc w:val="center"/>
              <w:rPr>
                <w:rFonts w:ascii="Times New Roman" w:hAnsi="Times New Roman"/>
                <w:b/>
              </w:rPr>
            </w:pPr>
            <w:r>
              <w:rPr>
                <w:rFonts w:ascii="Times New Roman" w:hAnsi="Times New Roman"/>
                <w:b/>
              </w:rPr>
              <w:t>Average</w:t>
            </w:r>
          </w:p>
        </w:tc>
        <w:tc>
          <w:tcPr>
            <w:tcW w:w="7199" w:type="dxa"/>
            <w:tcBorders>
              <w:top w:val="nil"/>
              <w:left w:val="nil"/>
              <w:bottom w:val="nil"/>
              <w:right w:val="nil"/>
            </w:tcBorders>
            <w:shd w:val="clear" w:color="auto" w:fill="EEE4BF"/>
            <w:noWrap/>
            <w:vAlign w:val="center"/>
          </w:tcPr>
          <w:p w14:paraId="6380D6C6" w14:textId="416A64E4" w:rsidR="00352184" w:rsidRPr="00F1542B" w:rsidRDefault="00633D84" w:rsidP="00F4515C">
            <w:pPr>
              <w:spacing w:before="60" w:after="60" w:line="276" w:lineRule="auto"/>
              <w:rPr>
                <w:rFonts w:ascii="Times New Roman" w:hAnsi="Times New Roman"/>
                <w:sz w:val="20"/>
                <w:lang w:val="en-US"/>
              </w:rPr>
            </w:pPr>
            <w:r w:rsidRPr="00F1542B">
              <w:rPr>
                <w:rFonts w:ascii="Times New Roman" w:hAnsi="Times New Roman"/>
                <w:sz w:val="20"/>
                <w:lang w:val="en-US"/>
              </w:rPr>
              <w:t>You often face problems that need to be solved and adopt various approaches that you know have previously been successful. In the case of new problems, you look for a range of different, creative solutions. Where appropriate, you adopt an approach that you know has previously been successful.</w:t>
            </w:r>
          </w:p>
        </w:tc>
      </w:tr>
      <w:tr w:rsidR="00352184" w:rsidRPr="001160DF" w14:paraId="60330DF3" w14:textId="77777777" w:rsidTr="001B44B2">
        <w:trPr>
          <w:cantSplit/>
          <w:trHeight w:val="1637"/>
          <w:jc w:val="center"/>
        </w:trPr>
        <w:tc>
          <w:tcPr>
            <w:tcW w:w="1813" w:type="dxa"/>
            <w:tcBorders>
              <w:top w:val="nil"/>
              <w:left w:val="nil"/>
              <w:bottom w:val="nil"/>
              <w:right w:val="nil"/>
            </w:tcBorders>
            <w:noWrap/>
            <w:vAlign w:val="center"/>
          </w:tcPr>
          <w:p w14:paraId="31EB0974" w14:textId="77777777" w:rsidR="00352184" w:rsidRPr="00D54407" w:rsidRDefault="00352184" w:rsidP="000D091D">
            <w:pPr>
              <w:jc w:val="center"/>
              <w:rPr>
                <w:rFonts w:ascii="Times New Roman" w:hAnsi="Times New Roman"/>
                <w:b/>
              </w:rPr>
            </w:pPr>
            <w:r>
              <w:rPr>
                <w:rFonts w:ascii="Times New Roman" w:hAnsi="Times New Roman"/>
                <w:b/>
              </w:rPr>
              <w:t>Strong</w:t>
            </w:r>
          </w:p>
        </w:tc>
        <w:tc>
          <w:tcPr>
            <w:tcW w:w="7199" w:type="dxa"/>
            <w:tcBorders>
              <w:top w:val="nil"/>
              <w:left w:val="nil"/>
              <w:bottom w:val="nil"/>
              <w:right w:val="nil"/>
            </w:tcBorders>
            <w:noWrap/>
            <w:vAlign w:val="center"/>
          </w:tcPr>
          <w:p w14:paraId="20D68182" w14:textId="6F13800C" w:rsidR="00352184" w:rsidRPr="00F1542B" w:rsidRDefault="00BD3D82" w:rsidP="00CC3BB8">
            <w:pPr>
              <w:spacing w:before="60" w:after="60" w:line="276" w:lineRule="auto"/>
              <w:rPr>
                <w:rFonts w:ascii="Times New Roman" w:hAnsi="Times New Roman"/>
                <w:sz w:val="20"/>
                <w:lang w:val="en-US"/>
              </w:rPr>
            </w:pPr>
            <w:r w:rsidRPr="00C257BE">
              <w:rPr>
                <w:rFonts w:ascii="Times New Roman" w:hAnsi="Times New Roman"/>
                <w:sz w:val="20"/>
                <w:lang w:val="en-US"/>
              </w:rPr>
              <w:t xml:space="preserve">Problem solving is something you </w:t>
            </w:r>
            <w:r w:rsidR="00CC3BB8">
              <w:rPr>
                <w:rFonts w:ascii="Times New Roman" w:hAnsi="Times New Roman"/>
                <w:sz w:val="20"/>
                <w:lang w:val="en-US"/>
              </w:rPr>
              <w:t xml:space="preserve">usually </w:t>
            </w:r>
            <w:r w:rsidRPr="00C257BE">
              <w:rPr>
                <w:rFonts w:ascii="Times New Roman" w:hAnsi="Times New Roman"/>
                <w:sz w:val="20"/>
                <w:lang w:val="en-US"/>
              </w:rPr>
              <w:t xml:space="preserve">see as a challenge that requires you to find a solution. </w:t>
            </w:r>
            <w:r w:rsidRPr="00F1542B">
              <w:rPr>
                <w:rFonts w:ascii="Times New Roman" w:hAnsi="Times New Roman"/>
                <w:sz w:val="20"/>
                <w:lang w:val="en-US"/>
              </w:rPr>
              <w:t>In the majority of cases, you look for creative solutions to new problems. In doing so, you take into consideration the experience gained from previous attempts at solving the problem. You often find yourself adapting solutions that have previously been successful – including those from other fields.</w:t>
            </w:r>
          </w:p>
        </w:tc>
      </w:tr>
      <w:tr w:rsidR="00352184" w:rsidRPr="001160DF" w14:paraId="109E7C34" w14:textId="77777777" w:rsidTr="004A4E0F">
        <w:trPr>
          <w:cantSplit/>
          <w:trHeight w:val="397"/>
          <w:jc w:val="center"/>
        </w:trPr>
        <w:tc>
          <w:tcPr>
            <w:tcW w:w="1813" w:type="dxa"/>
            <w:tcBorders>
              <w:top w:val="nil"/>
              <w:left w:val="nil"/>
              <w:bottom w:val="nil"/>
              <w:right w:val="nil"/>
            </w:tcBorders>
            <w:shd w:val="clear" w:color="auto" w:fill="EEE4BF"/>
            <w:noWrap/>
            <w:vAlign w:val="center"/>
          </w:tcPr>
          <w:p w14:paraId="21AB062F" w14:textId="3B20ECE7" w:rsidR="00352184" w:rsidRPr="00D54407" w:rsidRDefault="009E1695" w:rsidP="000D091D">
            <w:pPr>
              <w:jc w:val="center"/>
              <w:rPr>
                <w:rFonts w:ascii="Times New Roman" w:hAnsi="Times New Roman"/>
                <w:b/>
              </w:rPr>
            </w:pPr>
            <w:proofErr w:type="spellStart"/>
            <w:r>
              <w:rPr>
                <w:rFonts w:ascii="Times New Roman" w:hAnsi="Times New Roman"/>
                <w:b/>
              </w:rPr>
              <w:t>Very</w:t>
            </w:r>
            <w:proofErr w:type="spellEnd"/>
            <w:r>
              <w:rPr>
                <w:rFonts w:ascii="Times New Roman" w:hAnsi="Times New Roman"/>
                <w:b/>
              </w:rPr>
              <w:br/>
              <w:t>strong</w:t>
            </w:r>
          </w:p>
        </w:tc>
        <w:tc>
          <w:tcPr>
            <w:tcW w:w="7199" w:type="dxa"/>
            <w:tcBorders>
              <w:top w:val="nil"/>
              <w:left w:val="nil"/>
              <w:bottom w:val="nil"/>
              <w:right w:val="nil"/>
            </w:tcBorders>
            <w:shd w:val="clear" w:color="auto" w:fill="EEE4BF"/>
            <w:noWrap/>
            <w:vAlign w:val="center"/>
          </w:tcPr>
          <w:p w14:paraId="391909EC" w14:textId="7CC75B44" w:rsidR="00352184" w:rsidRPr="00F1542B" w:rsidRDefault="001B44B2" w:rsidP="000D7405">
            <w:pPr>
              <w:spacing w:before="60" w:after="60" w:line="276" w:lineRule="auto"/>
              <w:rPr>
                <w:rFonts w:ascii="Times New Roman" w:hAnsi="Times New Roman"/>
                <w:sz w:val="20"/>
                <w:lang w:val="en-US"/>
              </w:rPr>
            </w:pPr>
            <w:r w:rsidRPr="00F1542B">
              <w:rPr>
                <w:rFonts w:ascii="Times New Roman" w:hAnsi="Times New Roman"/>
                <w:sz w:val="20"/>
                <w:lang w:val="en-US"/>
              </w:rPr>
              <w:t xml:space="preserve">You do not let go of a problem until you have found a successful solution. In the case of new problems, you always look for creative solutions. In doing so, you take into consideration the experience gained from previous attempts at solving the problem, </w:t>
            </w:r>
            <w:r w:rsidR="008D6FC8" w:rsidRPr="00F1542B">
              <w:rPr>
                <w:rFonts w:ascii="Times New Roman" w:hAnsi="Times New Roman"/>
                <w:sz w:val="20"/>
                <w:lang w:val="en-US"/>
              </w:rPr>
              <w:t>as</w:t>
            </w:r>
            <w:r w:rsidRPr="00F1542B">
              <w:rPr>
                <w:rFonts w:ascii="Times New Roman" w:hAnsi="Times New Roman"/>
                <w:sz w:val="20"/>
                <w:lang w:val="en-US"/>
              </w:rPr>
              <w:t xml:space="preserve"> well as successful solutions from other fields. You are able to transfer these and develop them further still.</w:t>
            </w:r>
          </w:p>
        </w:tc>
      </w:tr>
    </w:tbl>
    <w:p w14:paraId="2B0F85B9" w14:textId="77777777" w:rsidR="00352184" w:rsidRPr="000D0787" w:rsidRDefault="00352184" w:rsidP="000D0787">
      <w:pPr>
        <w:spacing w:after="0" w:line="240" w:lineRule="auto"/>
        <w:rPr>
          <w:rFonts w:ascii="Times New Roman" w:hAnsi="Times New Roman" w:cs="Times New Roman"/>
          <w:szCs w:val="24"/>
          <w:lang w:val="en-US"/>
        </w:rPr>
      </w:pPr>
    </w:p>
    <w:tbl>
      <w:tblPr>
        <w:tblStyle w:val="Tabellenraster"/>
        <w:tblW w:w="9012" w:type="dxa"/>
        <w:jc w:val="center"/>
        <w:tblBorders>
          <w:top w:val="single" w:sz="24" w:space="0" w:color="5A145A"/>
          <w:left w:val="single" w:sz="24" w:space="0" w:color="5A145A"/>
          <w:bottom w:val="single" w:sz="24" w:space="0" w:color="5A145A"/>
          <w:right w:val="single" w:sz="24" w:space="0" w:color="5A145A"/>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1813"/>
        <w:gridCol w:w="7199"/>
      </w:tblGrid>
      <w:tr w:rsidR="00352184" w:rsidRPr="00E3388D" w14:paraId="7B43F174" w14:textId="77777777" w:rsidTr="00E13458">
        <w:trPr>
          <w:cantSplit/>
          <w:trHeight w:hRule="exact" w:val="510"/>
          <w:jc w:val="center"/>
        </w:trPr>
        <w:tc>
          <w:tcPr>
            <w:tcW w:w="9012" w:type="dxa"/>
            <w:gridSpan w:val="2"/>
            <w:tcBorders>
              <w:top w:val="nil"/>
              <w:left w:val="nil"/>
              <w:bottom w:val="single" w:sz="12" w:space="0" w:color="FFFFFF" w:themeColor="background1"/>
              <w:right w:val="nil"/>
            </w:tcBorders>
            <w:shd w:val="clear" w:color="auto" w:fill="004C93"/>
            <w:noWrap/>
            <w:vAlign w:val="center"/>
          </w:tcPr>
          <w:p w14:paraId="0D89D1D8" w14:textId="1CF11680" w:rsidR="00352184" w:rsidRPr="004A4E0F" w:rsidRDefault="00F1542B" w:rsidP="00375864">
            <w:pPr>
              <w:keepNext/>
              <w:keepLines/>
              <w:rPr>
                <w:rFonts w:ascii="Arial" w:hAnsi="Arial" w:cs="Arial"/>
                <w:b/>
                <w:color w:val="FFFFFF" w:themeColor="background1"/>
                <w:sz w:val="28"/>
                <w:szCs w:val="28"/>
              </w:rPr>
            </w:pPr>
            <w:r>
              <w:rPr>
                <w:rFonts w:ascii="Arial" w:hAnsi="Arial"/>
                <w:b/>
                <w:color w:val="FFFFFF" w:themeColor="background1"/>
                <w:sz w:val="28"/>
                <w:szCs w:val="28"/>
              </w:rPr>
              <w:lastRenderedPageBreak/>
              <w:t>C</w:t>
            </w:r>
            <w:r w:rsidR="00352184">
              <w:rPr>
                <w:rFonts w:ascii="Arial" w:hAnsi="Arial"/>
                <w:b/>
                <w:color w:val="FFFFFF" w:themeColor="background1"/>
                <w:sz w:val="28"/>
                <w:szCs w:val="28"/>
              </w:rPr>
              <w:t>1</w:t>
            </w:r>
            <w:r w:rsidR="006F0C85">
              <w:rPr>
                <w:rFonts w:ascii="Arial" w:hAnsi="Arial"/>
                <w:b/>
                <w:color w:val="FFFFFF" w:themeColor="background1"/>
                <w:sz w:val="28"/>
                <w:szCs w:val="28"/>
              </w:rPr>
              <w:tab/>
            </w:r>
            <w:proofErr w:type="spellStart"/>
            <w:r w:rsidR="00352184">
              <w:rPr>
                <w:rFonts w:ascii="Arial" w:hAnsi="Arial"/>
                <w:b/>
                <w:color w:val="FFFFFF" w:themeColor="background1"/>
                <w:sz w:val="28"/>
                <w:szCs w:val="28"/>
              </w:rPr>
              <w:t>Analysing</w:t>
            </w:r>
            <w:proofErr w:type="spellEnd"/>
            <w:r w:rsidR="00352184">
              <w:rPr>
                <w:rFonts w:ascii="Arial" w:hAnsi="Arial"/>
                <w:b/>
                <w:color w:val="FFFFFF" w:themeColor="background1"/>
                <w:sz w:val="28"/>
                <w:szCs w:val="28"/>
              </w:rPr>
              <w:t xml:space="preserve"> </w:t>
            </w:r>
            <w:proofErr w:type="spellStart"/>
            <w:r w:rsidR="00352184">
              <w:rPr>
                <w:rFonts w:ascii="Arial" w:hAnsi="Arial"/>
                <w:b/>
                <w:color w:val="FFFFFF" w:themeColor="background1"/>
                <w:sz w:val="28"/>
                <w:szCs w:val="28"/>
              </w:rPr>
              <w:t>situations</w:t>
            </w:r>
            <w:proofErr w:type="spellEnd"/>
          </w:p>
        </w:tc>
      </w:tr>
      <w:tr w:rsidR="00352184" w:rsidRPr="00E3388D" w14:paraId="0581A1A6" w14:textId="77777777" w:rsidTr="00E13458">
        <w:trPr>
          <w:cantSplit/>
          <w:trHeight w:hRule="exact" w:val="425"/>
          <w:jc w:val="center"/>
        </w:trPr>
        <w:tc>
          <w:tcPr>
            <w:tcW w:w="1813" w:type="dxa"/>
            <w:tcBorders>
              <w:top w:val="single" w:sz="12" w:space="0" w:color="FFFFFF" w:themeColor="background1"/>
              <w:left w:val="nil"/>
              <w:bottom w:val="nil"/>
              <w:right w:val="single" w:sz="12" w:space="0" w:color="FFFFFF" w:themeColor="background1"/>
            </w:tcBorders>
            <w:shd w:val="clear" w:color="auto" w:fill="004C93"/>
            <w:noWrap/>
            <w:vAlign w:val="center"/>
          </w:tcPr>
          <w:p w14:paraId="7892F2DD" w14:textId="77777777" w:rsidR="00352184" w:rsidRPr="004A4E0F" w:rsidRDefault="00352184" w:rsidP="000428C3">
            <w:pPr>
              <w:keepNext/>
              <w:keepLines/>
              <w:jc w:val="center"/>
              <w:rPr>
                <w:rFonts w:ascii="Arial" w:hAnsi="Arial" w:cs="Arial"/>
                <w:b/>
                <w:color w:val="FFFFFF" w:themeColor="background1"/>
                <w:sz w:val="28"/>
                <w:szCs w:val="28"/>
              </w:rPr>
            </w:pPr>
            <w:r>
              <w:rPr>
                <w:rFonts w:ascii="Arial" w:hAnsi="Arial"/>
                <w:b/>
                <w:color w:val="FFFFFF" w:themeColor="background1"/>
                <w:sz w:val="24"/>
                <w:szCs w:val="24"/>
              </w:rPr>
              <w:t>Manifestation</w:t>
            </w:r>
          </w:p>
        </w:tc>
        <w:tc>
          <w:tcPr>
            <w:tcW w:w="7199" w:type="dxa"/>
            <w:tcBorders>
              <w:top w:val="single" w:sz="12" w:space="0" w:color="FFFFFF" w:themeColor="background1"/>
              <w:left w:val="single" w:sz="12" w:space="0" w:color="FFFFFF" w:themeColor="background1"/>
              <w:bottom w:val="nil"/>
              <w:right w:val="nil"/>
            </w:tcBorders>
            <w:shd w:val="clear" w:color="auto" w:fill="004C93"/>
            <w:vAlign w:val="center"/>
          </w:tcPr>
          <w:p w14:paraId="387BEEB7" w14:textId="77777777" w:rsidR="00352184" w:rsidRPr="004A4E0F" w:rsidRDefault="00352184" w:rsidP="008E013A">
            <w:pPr>
              <w:keepNext/>
              <w:keepLines/>
              <w:rPr>
                <w:rFonts w:ascii="Arial" w:hAnsi="Arial" w:cs="Arial"/>
                <w:b/>
                <w:color w:val="FFFFFF" w:themeColor="background1"/>
                <w:sz w:val="28"/>
                <w:szCs w:val="28"/>
              </w:rPr>
            </w:pPr>
            <w:r>
              <w:rPr>
                <w:rFonts w:ascii="Arial" w:hAnsi="Arial"/>
                <w:b/>
                <w:color w:val="FFFFFF" w:themeColor="background1"/>
                <w:sz w:val="24"/>
                <w:szCs w:val="24"/>
              </w:rPr>
              <w:t>Description</w:t>
            </w:r>
          </w:p>
        </w:tc>
      </w:tr>
      <w:tr w:rsidR="00352184" w:rsidRPr="001160DF" w14:paraId="464C7104" w14:textId="77777777" w:rsidTr="004E1F61">
        <w:trPr>
          <w:cantSplit/>
          <w:trHeight w:val="397"/>
          <w:jc w:val="center"/>
        </w:trPr>
        <w:tc>
          <w:tcPr>
            <w:tcW w:w="1813" w:type="dxa"/>
            <w:tcBorders>
              <w:top w:val="nil"/>
              <w:left w:val="nil"/>
              <w:bottom w:val="nil"/>
              <w:right w:val="nil"/>
            </w:tcBorders>
            <w:noWrap/>
            <w:vAlign w:val="center"/>
          </w:tcPr>
          <w:p w14:paraId="59231580" w14:textId="77777777" w:rsidR="00352184" w:rsidRPr="00FD595D" w:rsidRDefault="00352184" w:rsidP="000D091D">
            <w:pPr>
              <w:jc w:val="center"/>
              <w:rPr>
                <w:rFonts w:ascii="Times New Roman" w:hAnsi="Times New Roman"/>
              </w:rPr>
            </w:pPr>
            <w:proofErr w:type="spellStart"/>
            <w:r>
              <w:rPr>
                <w:rFonts w:ascii="Times New Roman" w:hAnsi="Times New Roman"/>
                <w:b/>
              </w:rPr>
              <w:t>Weak</w:t>
            </w:r>
            <w:proofErr w:type="spellEnd"/>
          </w:p>
        </w:tc>
        <w:tc>
          <w:tcPr>
            <w:tcW w:w="7199" w:type="dxa"/>
            <w:tcBorders>
              <w:top w:val="nil"/>
              <w:left w:val="nil"/>
              <w:bottom w:val="nil"/>
              <w:right w:val="nil"/>
            </w:tcBorders>
            <w:noWrap/>
            <w:vAlign w:val="center"/>
          </w:tcPr>
          <w:p w14:paraId="31FCB22F" w14:textId="375EFE0E" w:rsidR="00352184" w:rsidRPr="00F1542B" w:rsidRDefault="009F2178" w:rsidP="00F10690">
            <w:pPr>
              <w:spacing w:before="40" w:after="40" w:line="276" w:lineRule="auto"/>
              <w:rPr>
                <w:rFonts w:ascii="Times New Roman" w:hAnsi="Times New Roman" w:cs="Times New Roman"/>
                <w:b/>
                <w:sz w:val="20"/>
                <w:szCs w:val="20"/>
                <w:lang w:val="en-US"/>
              </w:rPr>
            </w:pPr>
            <w:r w:rsidRPr="00F1542B">
              <w:rPr>
                <w:rFonts w:ascii="Times New Roman" w:hAnsi="Times New Roman"/>
                <w:sz w:val="20"/>
                <w:szCs w:val="20"/>
                <w:lang w:val="en-US"/>
              </w:rPr>
              <w:t xml:space="preserve">You are able to identify the objectives of a start-up as well as the effective influential factors. You can clearly </w:t>
            </w:r>
            <w:proofErr w:type="spellStart"/>
            <w:r w:rsidRPr="00F1542B">
              <w:rPr>
                <w:rFonts w:ascii="Times New Roman" w:hAnsi="Times New Roman"/>
                <w:sz w:val="20"/>
                <w:szCs w:val="20"/>
                <w:lang w:val="en-US"/>
              </w:rPr>
              <w:t>analyse</w:t>
            </w:r>
            <w:proofErr w:type="spellEnd"/>
            <w:r w:rsidRPr="00F1542B">
              <w:rPr>
                <w:rFonts w:ascii="Times New Roman" w:hAnsi="Times New Roman"/>
                <w:sz w:val="20"/>
                <w:szCs w:val="20"/>
                <w:lang w:val="en-US"/>
              </w:rPr>
              <w:t xml:space="preserve"> the strategies, alternatives courses of action and limitations of both your company and the competition to some extent.</w:t>
            </w:r>
          </w:p>
        </w:tc>
      </w:tr>
      <w:tr w:rsidR="00352184" w:rsidRPr="001160DF" w14:paraId="243FD56B" w14:textId="77777777" w:rsidTr="004A4E0F">
        <w:trPr>
          <w:cantSplit/>
          <w:trHeight w:val="397"/>
          <w:jc w:val="center"/>
        </w:trPr>
        <w:tc>
          <w:tcPr>
            <w:tcW w:w="1813" w:type="dxa"/>
            <w:tcBorders>
              <w:top w:val="nil"/>
              <w:left w:val="nil"/>
              <w:bottom w:val="nil"/>
              <w:right w:val="nil"/>
            </w:tcBorders>
            <w:shd w:val="clear" w:color="auto" w:fill="EEE4BF"/>
            <w:noWrap/>
            <w:vAlign w:val="center"/>
          </w:tcPr>
          <w:p w14:paraId="7D988C47" w14:textId="77777777" w:rsidR="00352184" w:rsidRPr="00D54407" w:rsidRDefault="00352184" w:rsidP="000D091D">
            <w:pPr>
              <w:jc w:val="center"/>
              <w:rPr>
                <w:rFonts w:ascii="Times New Roman" w:hAnsi="Times New Roman"/>
                <w:b/>
              </w:rPr>
            </w:pPr>
            <w:r>
              <w:rPr>
                <w:rFonts w:ascii="Times New Roman" w:hAnsi="Times New Roman"/>
                <w:b/>
              </w:rPr>
              <w:t>Average</w:t>
            </w:r>
          </w:p>
        </w:tc>
        <w:tc>
          <w:tcPr>
            <w:tcW w:w="7199" w:type="dxa"/>
            <w:tcBorders>
              <w:top w:val="nil"/>
              <w:left w:val="nil"/>
              <w:bottom w:val="nil"/>
              <w:right w:val="nil"/>
            </w:tcBorders>
            <w:shd w:val="clear" w:color="auto" w:fill="EEE4BF"/>
            <w:noWrap/>
            <w:vAlign w:val="center"/>
          </w:tcPr>
          <w:p w14:paraId="604A7A39" w14:textId="2D59A69C" w:rsidR="00352184" w:rsidRPr="00F1542B" w:rsidRDefault="009F2178" w:rsidP="00F10690">
            <w:pPr>
              <w:spacing w:before="40" w:after="40" w:line="276" w:lineRule="auto"/>
              <w:rPr>
                <w:rFonts w:ascii="Times New Roman" w:hAnsi="Times New Roman"/>
                <w:sz w:val="20"/>
                <w:szCs w:val="20"/>
                <w:lang w:val="en-US"/>
              </w:rPr>
            </w:pPr>
            <w:r w:rsidRPr="00F1542B">
              <w:rPr>
                <w:rFonts w:ascii="Times New Roman" w:hAnsi="Times New Roman"/>
                <w:sz w:val="20"/>
                <w:szCs w:val="20"/>
                <w:lang w:val="en-US"/>
              </w:rPr>
              <w:t xml:space="preserve">You are able to identify the significance of the objectives of a start-up as well as the effective influential factors. You can clearly </w:t>
            </w:r>
            <w:proofErr w:type="spellStart"/>
            <w:r w:rsidRPr="00F1542B">
              <w:rPr>
                <w:rFonts w:ascii="Times New Roman" w:hAnsi="Times New Roman"/>
                <w:sz w:val="20"/>
                <w:szCs w:val="20"/>
                <w:lang w:val="en-US"/>
              </w:rPr>
              <w:t>analyse</w:t>
            </w:r>
            <w:proofErr w:type="spellEnd"/>
            <w:r w:rsidRPr="00F1542B">
              <w:rPr>
                <w:rFonts w:ascii="Times New Roman" w:hAnsi="Times New Roman"/>
                <w:sz w:val="20"/>
                <w:szCs w:val="20"/>
                <w:lang w:val="en-US"/>
              </w:rPr>
              <w:t xml:space="preserve"> the strategies, alternatives courses of action and limitations of both your company and the competition in detail.</w:t>
            </w:r>
          </w:p>
        </w:tc>
      </w:tr>
      <w:tr w:rsidR="00352184" w:rsidRPr="001160DF" w14:paraId="263E3FE0" w14:textId="77777777" w:rsidTr="004E1F61">
        <w:trPr>
          <w:cantSplit/>
          <w:jc w:val="center"/>
        </w:trPr>
        <w:tc>
          <w:tcPr>
            <w:tcW w:w="1813" w:type="dxa"/>
            <w:tcBorders>
              <w:top w:val="nil"/>
              <w:left w:val="nil"/>
              <w:bottom w:val="nil"/>
              <w:right w:val="nil"/>
            </w:tcBorders>
            <w:noWrap/>
            <w:vAlign w:val="center"/>
          </w:tcPr>
          <w:p w14:paraId="3FEB3540" w14:textId="77777777" w:rsidR="00352184" w:rsidRPr="00D54407" w:rsidRDefault="00352184" w:rsidP="000D091D">
            <w:pPr>
              <w:jc w:val="center"/>
              <w:rPr>
                <w:rFonts w:ascii="Times New Roman" w:hAnsi="Times New Roman"/>
                <w:b/>
              </w:rPr>
            </w:pPr>
            <w:r>
              <w:rPr>
                <w:rFonts w:ascii="Times New Roman" w:hAnsi="Times New Roman"/>
                <w:b/>
              </w:rPr>
              <w:t>Strong</w:t>
            </w:r>
          </w:p>
        </w:tc>
        <w:tc>
          <w:tcPr>
            <w:tcW w:w="7199" w:type="dxa"/>
            <w:tcBorders>
              <w:top w:val="nil"/>
              <w:left w:val="nil"/>
              <w:bottom w:val="nil"/>
              <w:right w:val="nil"/>
            </w:tcBorders>
            <w:noWrap/>
            <w:vAlign w:val="center"/>
          </w:tcPr>
          <w:p w14:paraId="3D66A7C0" w14:textId="24F624D5" w:rsidR="00352184" w:rsidRPr="00F1542B" w:rsidRDefault="009F2178" w:rsidP="00F10690">
            <w:pPr>
              <w:spacing w:before="40" w:after="40" w:line="276" w:lineRule="auto"/>
              <w:rPr>
                <w:rFonts w:ascii="Times New Roman" w:hAnsi="Times New Roman"/>
                <w:sz w:val="20"/>
                <w:szCs w:val="20"/>
                <w:lang w:val="en-US"/>
              </w:rPr>
            </w:pPr>
            <w:r w:rsidRPr="00F1542B">
              <w:rPr>
                <w:rFonts w:ascii="Times New Roman" w:hAnsi="Times New Roman"/>
                <w:sz w:val="20"/>
                <w:szCs w:val="20"/>
                <w:lang w:val="en-US"/>
              </w:rPr>
              <w:t xml:space="preserve">You are able to identify the relationships between the different objectives of a start-up as well as the effective influential factors. You can clearly </w:t>
            </w:r>
            <w:proofErr w:type="spellStart"/>
            <w:r w:rsidRPr="00F1542B">
              <w:rPr>
                <w:rFonts w:ascii="Times New Roman" w:hAnsi="Times New Roman"/>
                <w:sz w:val="20"/>
                <w:szCs w:val="20"/>
                <w:lang w:val="en-US"/>
              </w:rPr>
              <w:t>analyse</w:t>
            </w:r>
            <w:proofErr w:type="spellEnd"/>
            <w:r w:rsidRPr="00F1542B">
              <w:rPr>
                <w:rFonts w:ascii="Times New Roman" w:hAnsi="Times New Roman"/>
                <w:sz w:val="20"/>
                <w:szCs w:val="20"/>
                <w:lang w:val="en-US"/>
              </w:rPr>
              <w:t xml:space="preserve"> the strategies, alternatives courses of action and limitations of both your company and the competition in comprehensive detail.</w:t>
            </w:r>
          </w:p>
        </w:tc>
      </w:tr>
      <w:tr w:rsidR="00352184" w:rsidRPr="001160DF" w14:paraId="767EDB8D" w14:textId="77777777" w:rsidTr="004A4E0F">
        <w:trPr>
          <w:cantSplit/>
          <w:trHeight w:val="397"/>
          <w:jc w:val="center"/>
        </w:trPr>
        <w:tc>
          <w:tcPr>
            <w:tcW w:w="1813" w:type="dxa"/>
            <w:tcBorders>
              <w:top w:val="nil"/>
              <w:left w:val="nil"/>
              <w:bottom w:val="nil"/>
              <w:right w:val="nil"/>
            </w:tcBorders>
            <w:shd w:val="clear" w:color="auto" w:fill="EEE4BF"/>
            <w:noWrap/>
            <w:vAlign w:val="center"/>
          </w:tcPr>
          <w:p w14:paraId="3D254705" w14:textId="57805BA1" w:rsidR="00352184" w:rsidRPr="00D54407" w:rsidRDefault="009E1695" w:rsidP="000D091D">
            <w:pPr>
              <w:jc w:val="center"/>
              <w:rPr>
                <w:rFonts w:ascii="Times New Roman" w:hAnsi="Times New Roman"/>
                <w:b/>
              </w:rPr>
            </w:pPr>
            <w:proofErr w:type="spellStart"/>
            <w:r>
              <w:rPr>
                <w:rFonts w:ascii="Times New Roman" w:hAnsi="Times New Roman"/>
                <w:b/>
              </w:rPr>
              <w:t>Very</w:t>
            </w:r>
            <w:proofErr w:type="spellEnd"/>
            <w:r>
              <w:rPr>
                <w:rFonts w:ascii="Times New Roman" w:hAnsi="Times New Roman"/>
                <w:b/>
              </w:rPr>
              <w:br/>
              <w:t>strong</w:t>
            </w:r>
          </w:p>
        </w:tc>
        <w:tc>
          <w:tcPr>
            <w:tcW w:w="7199" w:type="dxa"/>
            <w:tcBorders>
              <w:top w:val="nil"/>
              <w:left w:val="nil"/>
              <w:bottom w:val="nil"/>
              <w:right w:val="nil"/>
            </w:tcBorders>
            <w:shd w:val="clear" w:color="auto" w:fill="EEE4BF"/>
            <w:noWrap/>
            <w:vAlign w:val="center"/>
          </w:tcPr>
          <w:p w14:paraId="5A227211" w14:textId="46162266" w:rsidR="00352184" w:rsidRPr="00C257BE" w:rsidRDefault="009F2178" w:rsidP="00CB1E26">
            <w:pPr>
              <w:spacing w:before="40" w:after="40" w:line="276" w:lineRule="auto"/>
              <w:rPr>
                <w:rFonts w:ascii="Times New Roman" w:hAnsi="Times New Roman"/>
                <w:sz w:val="20"/>
                <w:szCs w:val="20"/>
                <w:lang w:val="en-US"/>
              </w:rPr>
            </w:pPr>
            <w:r w:rsidRPr="00F1542B">
              <w:rPr>
                <w:rFonts w:ascii="Times New Roman" w:hAnsi="Times New Roman"/>
                <w:sz w:val="20"/>
                <w:szCs w:val="20"/>
                <w:lang w:val="en-US"/>
              </w:rPr>
              <w:t xml:space="preserve">You are able to identify the need to </w:t>
            </w:r>
            <w:proofErr w:type="spellStart"/>
            <w:r w:rsidRPr="00F1542B">
              <w:rPr>
                <w:rFonts w:ascii="Times New Roman" w:hAnsi="Times New Roman"/>
                <w:sz w:val="20"/>
                <w:szCs w:val="20"/>
                <w:lang w:val="en-US"/>
              </w:rPr>
              <w:t>prioritise</w:t>
            </w:r>
            <w:proofErr w:type="spellEnd"/>
            <w:r w:rsidRPr="00F1542B">
              <w:rPr>
                <w:rFonts w:ascii="Times New Roman" w:hAnsi="Times New Roman"/>
                <w:sz w:val="20"/>
                <w:szCs w:val="20"/>
                <w:lang w:val="en-US"/>
              </w:rPr>
              <w:t xml:space="preserve"> the objectives of a start-up as well as the relationships between effective influential factors. </w:t>
            </w:r>
            <w:r w:rsidRPr="00C257BE">
              <w:rPr>
                <w:rFonts w:ascii="Times New Roman" w:hAnsi="Times New Roman"/>
                <w:sz w:val="20"/>
                <w:szCs w:val="20"/>
                <w:lang w:val="en-US"/>
              </w:rPr>
              <w:t xml:space="preserve">You can clearly </w:t>
            </w:r>
            <w:proofErr w:type="spellStart"/>
            <w:r w:rsidRPr="00C257BE">
              <w:rPr>
                <w:rFonts w:ascii="Times New Roman" w:hAnsi="Times New Roman"/>
                <w:sz w:val="20"/>
                <w:szCs w:val="20"/>
                <w:lang w:val="en-US"/>
              </w:rPr>
              <w:t>analyse</w:t>
            </w:r>
            <w:proofErr w:type="spellEnd"/>
            <w:r w:rsidRPr="00C257BE">
              <w:rPr>
                <w:rFonts w:ascii="Times New Roman" w:hAnsi="Times New Roman"/>
                <w:sz w:val="20"/>
                <w:szCs w:val="20"/>
                <w:lang w:val="en-US"/>
              </w:rPr>
              <w:t xml:space="preserve"> the strategies, alternatives courses of action and limitations of both your company and the competition in</w:t>
            </w:r>
            <w:r w:rsidR="00C257BE">
              <w:rPr>
                <w:rFonts w:ascii="Times New Roman" w:hAnsi="Times New Roman"/>
                <w:sz w:val="20"/>
                <w:szCs w:val="20"/>
                <w:lang w:val="en-US"/>
              </w:rPr>
              <w:t xml:space="preserve"> </w:t>
            </w:r>
            <w:r w:rsidR="00CC3BB8">
              <w:rPr>
                <w:rFonts w:ascii="Times New Roman" w:hAnsi="Times New Roman"/>
                <w:sz w:val="20"/>
                <w:szCs w:val="20"/>
                <w:lang w:val="en-US"/>
              </w:rPr>
              <w:t>a comprehensible, completed and detailed manner</w:t>
            </w:r>
            <w:r w:rsidRPr="00C257BE">
              <w:rPr>
                <w:rFonts w:ascii="Times New Roman" w:hAnsi="Times New Roman"/>
                <w:sz w:val="20"/>
                <w:szCs w:val="20"/>
                <w:lang w:val="en-US"/>
              </w:rPr>
              <w:t>.</w:t>
            </w:r>
          </w:p>
        </w:tc>
      </w:tr>
    </w:tbl>
    <w:p w14:paraId="40F22912" w14:textId="77777777" w:rsidR="008E013A" w:rsidRPr="000D0787" w:rsidRDefault="008E013A" w:rsidP="000D0787">
      <w:pPr>
        <w:spacing w:after="0" w:line="240" w:lineRule="auto"/>
        <w:rPr>
          <w:rFonts w:ascii="Times New Roman" w:hAnsi="Times New Roman" w:cs="Times New Roman"/>
          <w:lang w:val="en-US"/>
        </w:rPr>
      </w:pPr>
    </w:p>
    <w:tbl>
      <w:tblPr>
        <w:tblStyle w:val="Tabellenraster"/>
        <w:tblW w:w="9012" w:type="dxa"/>
        <w:jc w:val="center"/>
        <w:tblBorders>
          <w:top w:val="single" w:sz="24" w:space="0" w:color="5A145A"/>
          <w:left w:val="single" w:sz="24" w:space="0" w:color="5A145A"/>
          <w:bottom w:val="single" w:sz="24" w:space="0" w:color="5A145A"/>
          <w:right w:val="single" w:sz="24" w:space="0" w:color="5A145A"/>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1813"/>
        <w:gridCol w:w="7199"/>
      </w:tblGrid>
      <w:tr w:rsidR="00352184" w:rsidRPr="001160DF" w14:paraId="585EAAFA" w14:textId="77777777" w:rsidTr="00E13458">
        <w:trPr>
          <w:cantSplit/>
          <w:trHeight w:hRule="exact" w:val="510"/>
          <w:jc w:val="center"/>
        </w:trPr>
        <w:tc>
          <w:tcPr>
            <w:tcW w:w="9012" w:type="dxa"/>
            <w:gridSpan w:val="2"/>
            <w:tcBorders>
              <w:top w:val="nil"/>
              <w:left w:val="nil"/>
              <w:bottom w:val="single" w:sz="12" w:space="0" w:color="FFFFFF" w:themeColor="background1"/>
              <w:right w:val="nil"/>
            </w:tcBorders>
            <w:shd w:val="clear" w:color="auto" w:fill="004C93"/>
            <w:noWrap/>
            <w:vAlign w:val="center"/>
          </w:tcPr>
          <w:p w14:paraId="1C50872E" w14:textId="52A100E3" w:rsidR="00352184" w:rsidRPr="00F1542B" w:rsidRDefault="00F1542B" w:rsidP="00375864">
            <w:pPr>
              <w:keepNext/>
              <w:keepLines/>
              <w:rPr>
                <w:rFonts w:ascii="Arial" w:hAnsi="Arial" w:cs="Arial"/>
                <w:b/>
                <w:color w:val="FFFFFF" w:themeColor="background1"/>
                <w:sz w:val="28"/>
                <w:szCs w:val="28"/>
                <w:lang w:val="en-US"/>
              </w:rPr>
            </w:pPr>
            <w:r>
              <w:rPr>
                <w:rFonts w:ascii="Arial" w:hAnsi="Arial"/>
                <w:b/>
                <w:color w:val="FFFFFF" w:themeColor="background1"/>
                <w:sz w:val="28"/>
                <w:szCs w:val="28"/>
                <w:lang w:val="en-US"/>
              </w:rPr>
              <w:t>C</w:t>
            </w:r>
            <w:r w:rsidR="00352184" w:rsidRPr="00F1542B">
              <w:rPr>
                <w:rFonts w:ascii="Arial" w:hAnsi="Arial"/>
                <w:b/>
                <w:color w:val="FFFFFF" w:themeColor="background1"/>
                <w:sz w:val="28"/>
                <w:szCs w:val="28"/>
                <w:lang w:val="en-US"/>
              </w:rPr>
              <w:t>2</w:t>
            </w:r>
            <w:r w:rsidR="006F0C85">
              <w:rPr>
                <w:rFonts w:ascii="Arial" w:hAnsi="Arial"/>
                <w:b/>
                <w:color w:val="FFFFFF" w:themeColor="background1"/>
                <w:sz w:val="28"/>
                <w:szCs w:val="28"/>
                <w:lang w:val="en-US"/>
              </w:rPr>
              <w:tab/>
            </w:r>
            <w:r w:rsidR="00352184" w:rsidRPr="00F1542B">
              <w:rPr>
                <w:rFonts w:ascii="Arial" w:hAnsi="Arial"/>
                <w:b/>
                <w:color w:val="FFFFFF" w:themeColor="background1"/>
                <w:sz w:val="28"/>
                <w:szCs w:val="28"/>
                <w:lang w:val="en-US"/>
              </w:rPr>
              <w:t>Evaluating alternative courses of action</w:t>
            </w:r>
          </w:p>
        </w:tc>
      </w:tr>
      <w:tr w:rsidR="00352184" w:rsidRPr="00E3388D" w14:paraId="171480A1" w14:textId="77777777" w:rsidTr="00E13458">
        <w:trPr>
          <w:cantSplit/>
          <w:trHeight w:hRule="exact" w:val="425"/>
          <w:jc w:val="center"/>
        </w:trPr>
        <w:tc>
          <w:tcPr>
            <w:tcW w:w="1813" w:type="dxa"/>
            <w:tcBorders>
              <w:top w:val="single" w:sz="12" w:space="0" w:color="FFFFFF" w:themeColor="background1"/>
              <w:left w:val="nil"/>
              <w:bottom w:val="nil"/>
              <w:right w:val="single" w:sz="12" w:space="0" w:color="FFFFFF" w:themeColor="background1"/>
            </w:tcBorders>
            <w:shd w:val="clear" w:color="auto" w:fill="004C93"/>
            <w:noWrap/>
            <w:vAlign w:val="center"/>
          </w:tcPr>
          <w:p w14:paraId="42D22CA9" w14:textId="77777777" w:rsidR="00352184" w:rsidRPr="004A4E0F" w:rsidRDefault="00352184" w:rsidP="000428C3">
            <w:pPr>
              <w:keepNext/>
              <w:keepLines/>
              <w:jc w:val="center"/>
              <w:rPr>
                <w:rFonts w:ascii="Arial" w:hAnsi="Arial" w:cs="Arial"/>
                <w:b/>
                <w:color w:val="FFFFFF" w:themeColor="background1"/>
                <w:sz w:val="28"/>
                <w:szCs w:val="28"/>
              </w:rPr>
            </w:pPr>
            <w:r>
              <w:rPr>
                <w:rFonts w:ascii="Arial" w:hAnsi="Arial"/>
                <w:b/>
                <w:color w:val="FFFFFF" w:themeColor="background1"/>
                <w:sz w:val="24"/>
                <w:szCs w:val="24"/>
              </w:rPr>
              <w:t>Manifestation</w:t>
            </w:r>
          </w:p>
        </w:tc>
        <w:tc>
          <w:tcPr>
            <w:tcW w:w="7199" w:type="dxa"/>
            <w:tcBorders>
              <w:top w:val="single" w:sz="12" w:space="0" w:color="FFFFFF" w:themeColor="background1"/>
              <w:left w:val="single" w:sz="12" w:space="0" w:color="FFFFFF" w:themeColor="background1"/>
              <w:bottom w:val="nil"/>
              <w:right w:val="nil"/>
            </w:tcBorders>
            <w:shd w:val="clear" w:color="auto" w:fill="004C93"/>
            <w:vAlign w:val="center"/>
          </w:tcPr>
          <w:p w14:paraId="14082231" w14:textId="77777777" w:rsidR="00352184" w:rsidRPr="004A4E0F" w:rsidRDefault="00352184" w:rsidP="008E013A">
            <w:pPr>
              <w:keepNext/>
              <w:keepLines/>
              <w:rPr>
                <w:rFonts w:ascii="Arial" w:hAnsi="Arial" w:cs="Arial"/>
                <w:b/>
                <w:color w:val="FFFFFF" w:themeColor="background1"/>
                <w:sz w:val="28"/>
                <w:szCs w:val="28"/>
              </w:rPr>
            </w:pPr>
            <w:r>
              <w:rPr>
                <w:rFonts w:ascii="Arial" w:hAnsi="Arial"/>
                <w:b/>
                <w:color w:val="FFFFFF" w:themeColor="background1"/>
                <w:sz w:val="24"/>
                <w:szCs w:val="24"/>
              </w:rPr>
              <w:t>Description</w:t>
            </w:r>
          </w:p>
        </w:tc>
      </w:tr>
      <w:tr w:rsidR="00352184" w:rsidRPr="001160DF" w14:paraId="3A0607FF" w14:textId="77777777" w:rsidTr="004E1F61">
        <w:trPr>
          <w:cantSplit/>
          <w:trHeight w:val="397"/>
          <w:jc w:val="center"/>
        </w:trPr>
        <w:tc>
          <w:tcPr>
            <w:tcW w:w="1813" w:type="dxa"/>
            <w:tcBorders>
              <w:top w:val="nil"/>
              <w:left w:val="nil"/>
              <w:bottom w:val="nil"/>
              <w:right w:val="nil"/>
            </w:tcBorders>
            <w:noWrap/>
            <w:vAlign w:val="center"/>
          </w:tcPr>
          <w:p w14:paraId="08975744" w14:textId="77777777" w:rsidR="00352184" w:rsidRPr="00FD595D" w:rsidRDefault="00352184" w:rsidP="000D091D">
            <w:pPr>
              <w:jc w:val="center"/>
              <w:rPr>
                <w:rFonts w:ascii="Times New Roman" w:hAnsi="Times New Roman"/>
              </w:rPr>
            </w:pPr>
            <w:proofErr w:type="spellStart"/>
            <w:r>
              <w:rPr>
                <w:rFonts w:ascii="Times New Roman" w:hAnsi="Times New Roman"/>
                <w:b/>
              </w:rPr>
              <w:t>Weak</w:t>
            </w:r>
            <w:proofErr w:type="spellEnd"/>
          </w:p>
        </w:tc>
        <w:tc>
          <w:tcPr>
            <w:tcW w:w="7199" w:type="dxa"/>
            <w:tcBorders>
              <w:top w:val="nil"/>
              <w:left w:val="nil"/>
              <w:bottom w:val="nil"/>
              <w:right w:val="nil"/>
            </w:tcBorders>
            <w:noWrap/>
            <w:vAlign w:val="center"/>
          </w:tcPr>
          <w:p w14:paraId="30FB76B7" w14:textId="08C8F332" w:rsidR="00352184" w:rsidRPr="00F1542B" w:rsidRDefault="002E0688" w:rsidP="006F4239">
            <w:pPr>
              <w:spacing w:before="40" w:after="40" w:line="276" w:lineRule="auto"/>
              <w:rPr>
                <w:rFonts w:ascii="Times New Roman" w:hAnsi="Times New Roman" w:cs="Times New Roman"/>
                <w:b/>
                <w:sz w:val="20"/>
                <w:szCs w:val="20"/>
                <w:lang w:val="en-US"/>
              </w:rPr>
            </w:pPr>
            <w:r w:rsidRPr="00F1542B">
              <w:rPr>
                <w:rFonts w:ascii="Times New Roman" w:hAnsi="Times New Roman"/>
                <w:sz w:val="20"/>
                <w:szCs w:val="20"/>
                <w:lang w:val="en-US"/>
              </w:rPr>
              <w:t>You are able to evaluate alternative courses of action in a comprehensible manner to some extent on the basis of value measures. You justify your decisions in the context of a business plan based on the obvious consequences that you can predict in part.</w:t>
            </w:r>
          </w:p>
        </w:tc>
      </w:tr>
      <w:tr w:rsidR="00352184" w:rsidRPr="001160DF" w14:paraId="2D93948F" w14:textId="77777777" w:rsidTr="004A4E0F">
        <w:trPr>
          <w:cantSplit/>
          <w:trHeight w:val="397"/>
          <w:jc w:val="center"/>
        </w:trPr>
        <w:tc>
          <w:tcPr>
            <w:tcW w:w="1813" w:type="dxa"/>
            <w:tcBorders>
              <w:top w:val="nil"/>
              <w:left w:val="nil"/>
              <w:bottom w:val="nil"/>
              <w:right w:val="nil"/>
            </w:tcBorders>
            <w:shd w:val="clear" w:color="auto" w:fill="EEE4BF"/>
            <w:noWrap/>
            <w:vAlign w:val="center"/>
          </w:tcPr>
          <w:p w14:paraId="146DA059" w14:textId="77777777" w:rsidR="00352184" w:rsidRPr="00D54407" w:rsidRDefault="00352184" w:rsidP="000D091D">
            <w:pPr>
              <w:jc w:val="center"/>
              <w:rPr>
                <w:rFonts w:ascii="Times New Roman" w:hAnsi="Times New Roman"/>
                <w:b/>
              </w:rPr>
            </w:pPr>
            <w:r>
              <w:rPr>
                <w:rFonts w:ascii="Times New Roman" w:hAnsi="Times New Roman"/>
                <w:b/>
              </w:rPr>
              <w:t>Average</w:t>
            </w:r>
          </w:p>
        </w:tc>
        <w:tc>
          <w:tcPr>
            <w:tcW w:w="7199" w:type="dxa"/>
            <w:tcBorders>
              <w:top w:val="nil"/>
              <w:left w:val="nil"/>
              <w:bottom w:val="nil"/>
              <w:right w:val="nil"/>
            </w:tcBorders>
            <w:shd w:val="clear" w:color="auto" w:fill="EEE4BF"/>
            <w:noWrap/>
            <w:vAlign w:val="center"/>
          </w:tcPr>
          <w:p w14:paraId="4CAD4096" w14:textId="6FEE62F9" w:rsidR="00352184" w:rsidRPr="00F1542B" w:rsidRDefault="002E0688" w:rsidP="00744492">
            <w:pPr>
              <w:spacing w:before="40" w:after="40" w:line="276" w:lineRule="auto"/>
              <w:rPr>
                <w:rFonts w:ascii="Times New Roman" w:hAnsi="Times New Roman"/>
                <w:sz w:val="20"/>
                <w:szCs w:val="20"/>
                <w:lang w:val="en-US"/>
              </w:rPr>
            </w:pPr>
            <w:r w:rsidRPr="00F1542B">
              <w:rPr>
                <w:rFonts w:ascii="Times New Roman" w:hAnsi="Times New Roman"/>
                <w:sz w:val="20"/>
                <w:szCs w:val="20"/>
                <w:lang w:val="en-US"/>
              </w:rPr>
              <w:t>You are able to evaluate alternative courses of action in an adequately comprehensible manner on the basis of value measures. You justify your decisions in the context of a business plan based on the direct consequences that you can generally predict.</w:t>
            </w:r>
          </w:p>
        </w:tc>
      </w:tr>
      <w:tr w:rsidR="00352184" w:rsidRPr="001160DF" w14:paraId="4DE579DE" w14:textId="77777777" w:rsidTr="004E1F61">
        <w:trPr>
          <w:cantSplit/>
          <w:jc w:val="center"/>
        </w:trPr>
        <w:tc>
          <w:tcPr>
            <w:tcW w:w="1813" w:type="dxa"/>
            <w:tcBorders>
              <w:top w:val="nil"/>
              <w:left w:val="nil"/>
              <w:bottom w:val="nil"/>
              <w:right w:val="nil"/>
            </w:tcBorders>
            <w:noWrap/>
            <w:vAlign w:val="center"/>
          </w:tcPr>
          <w:p w14:paraId="11B6F22A" w14:textId="77777777" w:rsidR="00352184" w:rsidRPr="00D54407" w:rsidRDefault="00352184" w:rsidP="000D091D">
            <w:pPr>
              <w:jc w:val="center"/>
              <w:rPr>
                <w:rFonts w:ascii="Times New Roman" w:hAnsi="Times New Roman"/>
                <w:b/>
              </w:rPr>
            </w:pPr>
            <w:r>
              <w:rPr>
                <w:rFonts w:ascii="Times New Roman" w:hAnsi="Times New Roman"/>
                <w:b/>
              </w:rPr>
              <w:t>Strong</w:t>
            </w:r>
          </w:p>
        </w:tc>
        <w:tc>
          <w:tcPr>
            <w:tcW w:w="7199" w:type="dxa"/>
            <w:tcBorders>
              <w:top w:val="nil"/>
              <w:left w:val="nil"/>
              <w:bottom w:val="nil"/>
              <w:right w:val="nil"/>
            </w:tcBorders>
            <w:noWrap/>
            <w:vAlign w:val="center"/>
          </w:tcPr>
          <w:p w14:paraId="32750249" w14:textId="682B7292" w:rsidR="00352184" w:rsidRPr="00F1542B" w:rsidRDefault="002E0688" w:rsidP="00F10690">
            <w:pPr>
              <w:spacing w:before="40" w:after="40" w:line="276" w:lineRule="auto"/>
              <w:rPr>
                <w:rFonts w:ascii="Times New Roman" w:hAnsi="Times New Roman"/>
                <w:sz w:val="20"/>
                <w:szCs w:val="20"/>
                <w:lang w:val="en-US"/>
              </w:rPr>
            </w:pPr>
            <w:r w:rsidRPr="00F1542B">
              <w:rPr>
                <w:rFonts w:ascii="Times New Roman" w:hAnsi="Times New Roman"/>
                <w:sz w:val="20"/>
                <w:szCs w:val="20"/>
                <w:lang w:val="en-US"/>
              </w:rPr>
              <w:t>You are able to evaluate alternative courses of action in a sophisticated and comprehensible manner on the basis of value measures. You justify your decisions in the context of a business plan based on the direct and indirect consequences that you can predict in detail.</w:t>
            </w:r>
          </w:p>
        </w:tc>
      </w:tr>
      <w:tr w:rsidR="00352184" w:rsidRPr="001160DF" w14:paraId="4528D516" w14:textId="77777777" w:rsidTr="004A4E0F">
        <w:trPr>
          <w:cantSplit/>
          <w:trHeight w:val="397"/>
          <w:jc w:val="center"/>
        </w:trPr>
        <w:tc>
          <w:tcPr>
            <w:tcW w:w="1813" w:type="dxa"/>
            <w:tcBorders>
              <w:top w:val="nil"/>
              <w:left w:val="nil"/>
              <w:bottom w:val="nil"/>
              <w:right w:val="nil"/>
            </w:tcBorders>
            <w:shd w:val="clear" w:color="auto" w:fill="EEE4BF"/>
            <w:noWrap/>
            <w:vAlign w:val="center"/>
          </w:tcPr>
          <w:p w14:paraId="77812132" w14:textId="51302676" w:rsidR="00352184" w:rsidRPr="00D54407" w:rsidRDefault="009E1695" w:rsidP="000D091D">
            <w:pPr>
              <w:jc w:val="center"/>
              <w:rPr>
                <w:rFonts w:ascii="Times New Roman" w:hAnsi="Times New Roman"/>
                <w:b/>
              </w:rPr>
            </w:pPr>
            <w:proofErr w:type="spellStart"/>
            <w:r>
              <w:rPr>
                <w:rFonts w:ascii="Times New Roman" w:hAnsi="Times New Roman"/>
                <w:b/>
              </w:rPr>
              <w:t>Very</w:t>
            </w:r>
            <w:proofErr w:type="spellEnd"/>
            <w:r>
              <w:rPr>
                <w:rFonts w:ascii="Times New Roman" w:hAnsi="Times New Roman"/>
                <w:b/>
              </w:rPr>
              <w:br/>
              <w:t>strong</w:t>
            </w:r>
          </w:p>
        </w:tc>
        <w:tc>
          <w:tcPr>
            <w:tcW w:w="7199" w:type="dxa"/>
            <w:tcBorders>
              <w:top w:val="nil"/>
              <w:left w:val="nil"/>
              <w:bottom w:val="nil"/>
              <w:right w:val="nil"/>
            </w:tcBorders>
            <w:shd w:val="clear" w:color="auto" w:fill="EEE4BF"/>
            <w:noWrap/>
            <w:vAlign w:val="center"/>
          </w:tcPr>
          <w:p w14:paraId="2FE37C6B" w14:textId="31DD322E" w:rsidR="00352184" w:rsidRPr="00F1542B" w:rsidRDefault="002E0688" w:rsidP="00F10690">
            <w:pPr>
              <w:spacing w:before="40" w:after="40" w:line="276" w:lineRule="auto"/>
              <w:rPr>
                <w:rFonts w:ascii="Times New Roman" w:hAnsi="Times New Roman"/>
                <w:sz w:val="20"/>
                <w:szCs w:val="20"/>
                <w:lang w:val="en-US"/>
              </w:rPr>
            </w:pPr>
            <w:r w:rsidRPr="00F1542B">
              <w:rPr>
                <w:rFonts w:ascii="Times New Roman" w:hAnsi="Times New Roman"/>
                <w:sz w:val="20"/>
                <w:szCs w:val="20"/>
                <w:lang w:val="en-US"/>
              </w:rPr>
              <w:t>You are able to evaluate alternative courses of action in an integrated and comprehensible manner on the basis of value measures. You justify your decisions in the context of a business plan based on the direct and indirect consequences and side effects that you can predict in detail for the short and long term.</w:t>
            </w:r>
          </w:p>
        </w:tc>
      </w:tr>
    </w:tbl>
    <w:p w14:paraId="4A837A05" w14:textId="77777777" w:rsidR="00352184" w:rsidRPr="006F0C85" w:rsidRDefault="00352184" w:rsidP="000D0787">
      <w:pPr>
        <w:tabs>
          <w:tab w:val="left" w:pos="5685"/>
        </w:tabs>
        <w:spacing w:after="0" w:line="240" w:lineRule="auto"/>
        <w:rPr>
          <w:rFonts w:ascii="Times New Roman" w:hAnsi="Times New Roman" w:cs="Times New Roman"/>
          <w:szCs w:val="24"/>
          <w:lang w:val="en-US"/>
        </w:rPr>
      </w:pPr>
    </w:p>
    <w:tbl>
      <w:tblPr>
        <w:tblStyle w:val="Tabellenraster"/>
        <w:tblW w:w="9012" w:type="dxa"/>
        <w:jc w:val="center"/>
        <w:tblBorders>
          <w:top w:val="single" w:sz="24" w:space="0" w:color="5A145A"/>
          <w:left w:val="single" w:sz="24" w:space="0" w:color="5A145A"/>
          <w:bottom w:val="single" w:sz="24" w:space="0" w:color="5A145A"/>
          <w:right w:val="single" w:sz="24" w:space="0" w:color="5A145A"/>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1813"/>
        <w:gridCol w:w="7199"/>
      </w:tblGrid>
      <w:tr w:rsidR="000F454E" w:rsidRPr="001160DF" w14:paraId="30A5397F" w14:textId="77777777" w:rsidTr="00E13458">
        <w:trPr>
          <w:cantSplit/>
          <w:trHeight w:hRule="exact" w:val="510"/>
          <w:jc w:val="center"/>
        </w:trPr>
        <w:tc>
          <w:tcPr>
            <w:tcW w:w="9012" w:type="dxa"/>
            <w:gridSpan w:val="2"/>
            <w:tcBorders>
              <w:top w:val="nil"/>
              <w:left w:val="nil"/>
              <w:bottom w:val="single" w:sz="12" w:space="0" w:color="FFFFFF" w:themeColor="background1"/>
              <w:right w:val="nil"/>
            </w:tcBorders>
            <w:shd w:val="clear" w:color="auto" w:fill="004C93"/>
            <w:noWrap/>
            <w:vAlign w:val="center"/>
          </w:tcPr>
          <w:p w14:paraId="75AAB316" w14:textId="2E849C1C" w:rsidR="000F454E" w:rsidRPr="00F1542B" w:rsidRDefault="00F1542B" w:rsidP="00F1542B">
            <w:pPr>
              <w:keepNext/>
              <w:keepLines/>
              <w:rPr>
                <w:rFonts w:ascii="Arial" w:hAnsi="Arial" w:cs="Arial"/>
                <w:b/>
                <w:color w:val="FFFFFF" w:themeColor="background1"/>
                <w:sz w:val="28"/>
                <w:szCs w:val="28"/>
                <w:lang w:val="en-US"/>
              </w:rPr>
            </w:pPr>
            <w:r>
              <w:rPr>
                <w:rFonts w:ascii="Arial" w:hAnsi="Arial"/>
                <w:b/>
                <w:color w:val="FFFFFF" w:themeColor="background1"/>
                <w:sz w:val="28"/>
                <w:szCs w:val="28"/>
                <w:lang w:val="en-US"/>
              </w:rPr>
              <w:lastRenderedPageBreak/>
              <w:t>C</w:t>
            </w:r>
            <w:r w:rsidR="000F454E" w:rsidRPr="00F1542B">
              <w:rPr>
                <w:rFonts w:ascii="Arial" w:hAnsi="Arial"/>
                <w:b/>
                <w:color w:val="FFFFFF" w:themeColor="background1"/>
                <w:sz w:val="28"/>
                <w:szCs w:val="28"/>
                <w:lang w:val="en-US"/>
              </w:rPr>
              <w:t>3</w:t>
            </w:r>
            <w:r w:rsidR="006F0C85">
              <w:rPr>
                <w:rFonts w:ascii="Arial" w:hAnsi="Arial"/>
                <w:b/>
                <w:color w:val="FFFFFF" w:themeColor="background1"/>
                <w:sz w:val="28"/>
                <w:szCs w:val="28"/>
                <w:lang w:val="en-US"/>
              </w:rPr>
              <w:tab/>
            </w:r>
            <w:proofErr w:type="spellStart"/>
            <w:r w:rsidR="000F454E" w:rsidRPr="00F1542B">
              <w:rPr>
                <w:rFonts w:ascii="Arial" w:hAnsi="Arial"/>
                <w:b/>
                <w:color w:val="FFFFFF" w:themeColor="background1"/>
                <w:sz w:val="28"/>
                <w:szCs w:val="28"/>
                <w:lang w:val="en-US"/>
              </w:rPr>
              <w:t>Analysing</w:t>
            </w:r>
            <w:proofErr w:type="spellEnd"/>
            <w:r w:rsidR="000F454E" w:rsidRPr="00F1542B">
              <w:rPr>
                <w:rFonts w:ascii="Arial" w:hAnsi="Arial"/>
                <w:b/>
                <w:color w:val="FFFFFF" w:themeColor="background1"/>
                <w:sz w:val="28"/>
                <w:szCs w:val="28"/>
                <w:lang w:val="en-US"/>
              </w:rPr>
              <w:t xml:space="preserve"> </w:t>
            </w:r>
            <w:r w:rsidRPr="00F1542B">
              <w:rPr>
                <w:rFonts w:ascii="Arial" w:hAnsi="Arial"/>
                <w:b/>
                <w:color w:val="FFFFFF" w:themeColor="background1"/>
                <w:sz w:val="28"/>
                <w:szCs w:val="28"/>
                <w:lang w:val="en-US"/>
              </w:rPr>
              <w:t>the combination of interests</w:t>
            </w:r>
          </w:p>
        </w:tc>
      </w:tr>
      <w:tr w:rsidR="000F454E" w:rsidRPr="00E3388D" w14:paraId="715D7606" w14:textId="77777777" w:rsidTr="00E13458">
        <w:trPr>
          <w:cantSplit/>
          <w:trHeight w:hRule="exact" w:val="425"/>
          <w:jc w:val="center"/>
        </w:trPr>
        <w:tc>
          <w:tcPr>
            <w:tcW w:w="1813" w:type="dxa"/>
            <w:tcBorders>
              <w:top w:val="single" w:sz="12" w:space="0" w:color="FFFFFF" w:themeColor="background1"/>
              <w:left w:val="nil"/>
              <w:bottom w:val="nil"/>
              <w:right w:val="single" w:sz="12" w:space="0" w:color="FFFFFF" w:themeColor="background1"/>
            </w:tcBorders>
            <w:shd w:val="clear" w:color="auto" w:fill="004C93"/>
            <w:noWrap/>
            <w:vAlign w:val="center"/>
          </w:tcPr>
          <w:p w14:paraId="4D9B8332" w14:textId="77777777" w:rsidR="000F454E" w:rsidRPr="004A4E0F" w:rsidRDefault="000F454E" w:rsidP="000428C3">
            <w:pPr>
              <w:keepNext/>
              <w:keepLines/>
              <w:jc w:val="center"/>
              <w:rPr>
                <w:rFonts w:ascii="Arial" w:hAnsi="Arial" w:cs="Arial"/>
                <w:b/>
                <w:color w:val="FFFFFF" w:themeColor="background1"/>
                <w:sz w:val="28"/>
                <w:szCs w:val="28"/>
              </w:rPr>
            </w:pPr>
            <w:r>
              <w:rPr>
                <w:rFonts w:ascii="Arial" w:hAnsi="Arial"/>
                <w:b/>
                <w:color w:val="FFFFFF" w:themeColor="background1"/>
                <w:sz w:val="24"/>
                <w:szCs w:val="24"/>
              </w:rPr>
              <w:t>Manifestation</w:t>
            </w:r>
          </w:p>
        </w:tc>
        <w:tc>
          <w:tcPr>
            <w:tcW w:w="7199" w:type="dxa"/>
            <w:tcBorders>
              <w:top w:val="single" w:sz="12" w:space="0" w:color="FFFFFF" w:themeColor="background1"/>
              <w:left w:val="single" w:sz="12" w:space="0" w:color="FFFFFF" w:themeColor="background1"/>
              <w:bottom w:val="nil"/>
              <w:right w:val="nil"/>
            </w:tcBorders>
            <w:shd w:val="clear" w:color="auto" w:fill="004C93"/>
            <w:vAlign w:val="center"/>
          </w:tcPr>
          <w:p w14:paraId="6204E8A2" w14:textId="77777777" w:rsidR="000F454E" w:rsidRPr="004A4E0F" w:rsidRDefault="000F454E" w:rsidP="008E013A">
            <w:pPr>
              <w:keepNext/>
              <w:keepLines/>
              <w:rPr>
                <w:rFonts w:ascii="Arial" w:hAnsi="Arial" w:cs="Arial"/>
                <w:b/>
                <w:color w:val="FFFFFF" w:themeColor="background1"/>
                <w:sz w:val="28"/>
                <w:szCs w:val="28"/>
              </w:rPr>
            </w:pPr>
            <w:r>
              <w:rPr>
                <w:rFonts w:ascii="Arial" w:hAnsi="Arial"/>
                <w:b/>
                <w:color w:val="FFFFFF" w:themeColor="background1"/>
                <w:sz w:val="24"/>
                <w:szCs w:val="24"/>
              </w:rPr>
              <w:t>Description</w:t>
            </w:r>
          </w:p>
        </w:tc>
      </w:tr>
      <w:tr w:rsidR="000F454E" w:rsidRPr="001160DF" w14:paraId="67BD5326" w14:textId="77777777" w:rsidTr="004E1F61">
        <w:trPr>
          <w:cantSplit/>
          <w:trHeight w:val="397"/>
          <w:jc w:val="center"/>
        </w:trPr>
        <w:tc>
          <w:tcPr>
            <w:tcW w:w="1813" w:type="dxa"/>
            <w:tcBorders>
              <w:top w:val="nil"/>
              <w:left w:val="nil"/>
              <w:bottom w:val="nil"/>
              <w:right w:val="nil"/>
            </w:tcBorders>
            <w:noWrap/>
            <w:vAlign w:val="center"/>
          </w:tcPr>
          <w:p w14:paraId="2985C8F4" w14:textId="77777777" w:rsidR="000F454E" w:rsidRPr="00FD595D" w:rsidRDefault="000F454E" w:rsidP="00E14B35">
            <w:pPr>
              <w:spacing w:before="20" w:after="20" w:line="276" w:lineRule="auto"/>
              <w:jc w:val="center"/>
              <w:rPr>
                <w:rFonts w:ascii="Times New Roman" w:hAnsi="Times New Roman"/>
              </w:rPr>
            </w:pPr>
            <w:proofErr w:type="spellStart"/>
            <w:r>
              <w:rPr>
                <w:rFonts w:ascii="Times New Roman" w:hAnsi="Times New Roman"/>
                <w:b/>
              </w:rPr>
              <w:t>Weak</w:t>
            </w:r>
            <w:proofErr w:type="spellEnd"/>
          </w:p>
        </w:tc>
        <w:tc>
          <w:tcPr>
            <w:tcW w:w="7199" w:type="dxa"/>
            <w:tcBorders>
              <w:top w:val="nil"/>
              <w:left w:val="nil"/>
              <w:bottom w:val="nil"/>
              <w:right w:val="nil"/>
            </w:tcBorders>
            <w:noWrap/>
            <w:vAlign w:val="center"/>
          </w:tcPr>
          <w:p w14:paraId="0C7B0D63" w14:textId="7B340889" w:rsidR="000F454E" w:rsidRPr="00F1542B" w:rsidRDefault="00CB2E76" w:rsidP="009C0945">
            <w:pPr>
              <w:spacing w:before="60" w:after="60"/>
              <w:rPr>
                <w:rFonts w:ascii="Times New Roman" w:hAnsi="Times New Roman" w:cs="Times New Roman"/>
                <w:b/>
                <w:sz w:val="20"/>
                <w:lang w:val="en-US"/>
              </w:rPr>
            </w:pPr>
            <w:r w:rsidRPr="00F1542B">
              <w:rPr>
                <w:rFonts w:ascii="Times New Roman" w:hAnsi="Times New Roman"/>
                <w:sz w:val="20"/>
                <w:lang w:val="en-US"/>
              </w:rPr>
              <w:t>You are able to clearly correlate the actions of your business partners with their interests to some extent. You can determine whether these interests are compatible or conflicting.</w:t>
            </w:r>
          </w:p>
        </w:tc>
      </w:tr>
      <w:tr w:rsidR="000F454E" w:rsidRPr="001160DF" w14:paraId="2764AD07" w14:textId="77777777" w:rsidTr="004A4E0F">
        <w:trPr>
          <w:cantSplit/>
          <w:trHeight w:val="397"/>
          <w:jc w:val="center"/>
        </w:trPr>
        <w:tc>
          <w:tcPr>
            <w:tcW w:w="1813" w:type="dxa"/>
            <w:tcBorders>
              <w:top w:val="nil"/>
              <w:left w:val="nil"/>
              <w:bottom w:val="nil"/>
              <w:right w:val="nil"/>
            </w:tcBorders>
            <w:shd w:val="clear" w:color="auto" w:fill="EEE4BF"/>
            <w:noWrap/>
            <w:vAlign w:val="center"/>
          </w:tcPr>
          <w:p w14:paraId="652BBDE2" w14:textId="77777777" w:rsidR="000F454E" w:rsidRPr="00D54407" w:rsidRDefault="000F454E" w:rsidP="00E14B35">
            <w:pPr>
              <w:spacing w:before="20" w:after="20" w:line="276" w:lineRule="auto"/>
              <w:jc w:val="center"/>
              <w:rPr>
                <w:rFonts w:ascii="Times New Roman" w:hAnsi="Times New Roman"/>
                <w:b/>
              </w:rPr>
            </w:pPr>
            <w:r>
              <w:rPr>
                <w:rFonts w:ascii="Times New Roman" w:hAnsi="Times New Roman"/>
                <w:b/>
              </w:rPr>
              <w:t>Average</w:t>
            </w:r>
          </w:p>
        </w:tc>
        <w:tc>
          <w:tcPr>
            <w:tcW w:w="7199" w:type="dxa"/>
            <w:tcBorders>
              <w:top w:val="nil"/>
              <w:left w:val="nil"/>
              <w:bottom w:val="nil"/>
              <w:right w:val="nil"/>
            </w:tcBorders>
            <w:shd w:val="clear" w:color="auto" w:fill="EEE4BF"/>
            <w:noWrap/>
            <w:vAlign w:val="center"/>
          </w:tcPr>
          <w:p w14:paraId="5A206237" w14:textId="21EAE9EF" w:rsidR="000F454E" w:rsidRPr="00F1542B" w:rsidRDefault="00CB2E76" w:rsidP="00DD0490">
            <w:pPr>
              <w:spacing w:before="60" w:after="60"/>
              <w:rPr>
                <w:rFonts w:ascii="Times New Roman" w:hAnsi="Times New Roman"/>
                <w:sz w:val="20"/>
                <w:lang w:val="en-US"/>
              </w:rPr>
            </w:pPr>
            <w:r w:rsidRPr="00F1542B">
              <w:rPr>
                <w:rFonts w:ascii="Times New Roman" w:hAnsi="Times New Roman"/>
                <w:sz w:val="20"/>
                <w:lang w:val="en-US"/>
              </w:rPr>
              <w:t>You are able to clearly and adequately correlate the actions of your business partners with their interests. You can determine the extent to which these interests are compatible or conflicting.</w:t>
            </w:r>
          </w:p>
        </w:tc>
      </w:tr>
      <w:tr w:rsidR="000F454E" w:rsidRPr="001160DF" w14:paraId="5B12B7B9" w14:textId="77777777" w:rsidTr="004E1F61">
        <w:trPr>
          <w:cantSplit/>
          <w:jc w:val="center"/>
        </w:trPr>
        <w:tc>
          <w:tcPr>
            <w:tcW w:w="1813" w:type="dxa"/>
            <w:tcBorders>
              <w:top w:val="nil"/>
              <w:left w:val="nil"/>
              <w:bottom w:val="nil"/>
              <w:right w:val="nil"/>
            </w:tcBorders>
            <w:noWrap/>
            <w:vAlign w:val="center"/>
          </w:tcPr>
          <w:p w14:paraId="5C4E9F3D" w14:textId="77777777" w:rsidR="000F454E" w:rsidRPr="00D54407" w:rsidRDefault="000F454E" w:rsidP="00E14B35">
            <w:pPr>
              <w:spacing w:before="20" w:after="20" w:line="276" w:lineRule="auto"/>
              <w:jc w:val="center"/>
              <w:rPr>
                <w:rFonts w:ascii="Times New Roman" w:hAnsi="Times New Roman"/>
                <w:b/>
              </w:rPr>
            </w:pPr>
            <w:r>
              <w:rPr>
                <w:rFonts w:ascii="Times New Roman" w:hAnsi="Times New Roman"/>
                <w:b/>
              </w:rPr>
              <w:t>Strong</w:t>
            </w:r>
          </w:p>
        </w:tc>
        <w:tc>
          <w:tcPr>
            <w:tcW w:w="7199" w:type="dxa"/>
            <w:tcBorders>
              <w:top w:val="nil"/>
              <w:left w:val="nil"/>
              <w:bottom w:val="nil"/>
              <w:right w:val="nil"/>
            </w:tcBorders>
            <w:noWrap/>
            <w:vAlign w:val="center"/>
          </w:tcPr>
          <w:p w14:paraId="4F3FBBC1" w14:textId="7CF0DE85" w:rsidR="000F454E" w:rsidRPr="00F1542B" w:rsidRDefault="00CB2E76" w:rsidP="009C0945">
            <w:pPr>
              <w:spacing w:before="60" w:after="60"/>
              <w:rPr>
                <w:rFonts w:ascii="Times New Roman" w:hAnsi="Times New Roman"/>
                <w:sz w:val="20"/>
                <w:lang w:val="en-US"/>
              </w:rPr>
            </w:pPr>
            <w:r w:rsidRPr="00F1542B">
              <w:rPr>
                <w:rFonts w:ascii="Times New Roman" w:hAnsi="Times New Roman"/>
                <w:sz w:val="20"/>
                <w:lang w:val="en-US"/>
              </w:rPr>
              <w:t xml:space="preserve">You are able to clearly correlate the actions and strategies of your business partners with their interests in a sophisticated </w:t>
            </w:r>
            <w:r w:rsidR="00CC3BB8">
              <w:rPr>
                <w:rFonts w:ascii="Times New Roman" w:hAnsi="Times New Roman"/>
                <w:sz w:val="20"/>
                <w:lang w:val="en-US"/>
              </w:rPr>
              <w:t xml:space="preserve">and comprehensible </w:t>
            </w:r>
            <w:r w:rsidRPr="00F1542B">
              <w:rPr>
                <w:rFonts w:ascii="Times New Roman" w:hAnsi="Times New Roman"/>
                <w:sz w:val="20"/>
                <w:lang w:val="en-US"/>
              </w:rPr>
              <w:t>manner. You can determine why these interests are compatible or conflicting.</w:t>
            </w:r>
          </w:p>
        </w:tc>
      </w:tr>
      <w:tr w:rsidR="000F454E" w:rsidRPr="001160DF" w14:paraId="4A0CFC05" w14:textId="77777777" w:rsidTr="004A4E0F">
        <w:trPr>
          <w:cantSplit/>
          <w:trHeight w:val="397"/>
          <w:jc w:val="center"/>
        </w:trPr>
        <w:tc>
          <w:tcPr>
            <w:tcW w:w="1813" w:type="dxa"/>
            <w:tcBorders>
              <w:top w:val="nil"/>
              <w:left w:val="nil"/>
              <w:bottom w:val="nil"/>
              <w:right w:val="nil"/>
            </w:tcBorders>
            <w:shd w:val="clear" w:color="auto" w:fill="EEE4BF"/>
            <w:noWrap/>
            <w:vAlign w:val="center"/>
          </w:tcPr>
          <w:p w14:paraId="781F2186" w14:textId="24A11487" w:rsidR="000F454E" w:rsidRPr="00D54407" w:rsidRDefault="009E1695" w:rsidP="00E14B35">
            <w:pPr>
              <w:spacing w:before="20" w:after="20" w:line="276" w:lineRule="auto"/>
              <w:jc w:val="center"/>
              <w:rPr>
                <w:rFonts w:ascii="Times New Roman" w:hAnsi="Times New Roman"/>
                <w:b/>
              </w:rPr>
            </w:pPr>
            <w:proofErr w:type="spellStart"/>
            <w:r>
              <w:rPr>
                <w:rFonts w:ascii="Times New Roman" w:hAnsi="Times New Roman"/>
                <w:b/>
              </w:rPr>
              <w:t>Very</w:t>
            </w:r>
            <w:proofErr w:type="spellEnd"/>
            <w:r>
              <w:rPr>
                <w:rFonts w:ascii="Times New Roman" w:hAnsi="Times New Roman"/>
                <w:b/>
              </w:rPr>
              <w:br/>
              <w:t>strong</w:t>
            </w:r>
          </w:p>
        </w:tc>
        <w:tc>
          <w:tcPr>
            <w:tcW w:w="7199" w:type="dxa"/>
            <w:tcBorders>
              <w:top w:val="nil"/>
              <w:left w:val="nil"/>
              <w:bottom w:val="nil"/>
              <w:right w:val="nil"/>
            </w:tcBorders>
            <w:shd w:val="clear" w:color="auto" w:fill="EEE4BF"/>
            <w:noWrap/>
            <w:vAlign w:val="center"/>
          </w:tcPr>
          <w:p w14:paraId="5D561268" w14:textId="3C3C355B" w:rsidR="000F454E" w:rsidRPr="00F1542B" w:rsidRDefault="00CB2E76" w:rsidP="00CC3BB8">
            <w:pPr>
              <w:spacing w:before="60" w:after="60"/>
              <w:rPr>
                <w:rFonts w:ascii="Times New Roman" w:hAnsi="Times New Roman"/>
                <w:sz w:val="20"/>
                <w:lang w:val="en-US"/>
              </w:rPr>
            </w:pPr>
            <w:r w:rsidRPr="00C257BE">
              <w:rPr>
                <w:rFonts w:ascii="Times New Roman" w:hAnsi="Times New Roman"/>
                <w:sz w:val="20"/>
                <w:lang w:val="en-US"/>
              </w:rPr>
              <w:t>You are able to clearly correlate the actions and strategies of your business partners with their interests in a detailed</w:t>
            </w:r>
            <w:r w:rsidR="00CC3BB8">
              <w:rPr>
                <w:rFonts w:ascii="Times New Roman" w:hAnsi="Times New Roman"/>
                <w:sz w:val="20"/>
                <w:lang w:val="en-US"/>
              </w:rPr>
              <w:t>,</w:t>
            </w:r>
            <w:r w:rsidR="00C257BE">
              <w:rPr>
                <w:rFonts w:ascii="Times New Roman" w:hAnsi="Times New Roman"/>
                <w:sz w:val="20"/>
                <w:lang w:val="en-US"/>
              </w:rPr>
              <w:t xml:space="preserve"> </w:t>
            </w:r>
            <w:r w:rsidRPr="00C257BE">
              <w:rPr>
                <w:rFonts w:ascii="Times New Roman" w:hAnsi="Times New Roman"/>
                <w:sz w:val="20"/>
                <w:lang w:val="en-US"/>
              </w:rPr>
              <w:t>sophisticated</w:t>
            </w:r>
            <w:r w:rsidR="00CC3BB8">
              <w:rPr>
                <w:rFonts w:ascii="Times New Roman" w:hAnsi="Times New Roman"/>
                <w:sz w:val="20"/>
                <w:lang w:val="en-US"/>
              </w:rPr>
              <w:t xml:space="preserve"> and </w:t>
            </w:r>
            <w:r w:rsidR="00C257BE">
              <w:rPr>
                <w:rFonts w:ascii="Times New Roman" w:hAnsi="Times New Roman"/>
                <w:sz w:val="20"/>
                <w:lang w:val="en-US"/>
              </w:rPr>
              <w:t xml:space="preserve">comprehensible </w:t>
            </w:r>
            <w:r w:rsidR="00C257BE" w:rsidRPr="00C257BE">
              <w:rPr>
                <w:rFonts w:ascii="Times New Roman" w:hAnsi="Times New Roman"/>
                <w:sz w:val="20"/>
                <w:lang w:val="en-US"/>
              </w:rPr>
              <w:t>manner</w:t>
            </w:r>
            <w:r w:rsidRPr="00C257BE">
              <w:rPr>
                <w:rFonts w:ascii="Times New Roman" w:hAnsi="Times New Roman"/>
                <w:sz w:val="20"/>
                <w:lang w:val="en-US"/>
              </w:rPr>
              <w:t xml:space="preserve">. </w:t>
            </w:r>
            <w:r w:rsidRPr="00F1542B">
              <w:rPr>
                <w:rFonts w:ascii="Times New Roman" w:hAnsi="Times New Roman"/>
                <w:sz w:val="20"/>
                <w:lang w:val="en-US"/>
              </w:rPr>
              <w:t>You can suggest options for compromise in the event of conflicting interests.</w:t>
            </w:r>
          </w:p>
        </w:tc>
      </w:tr>
    </w:tbl>
    <w:p w14:paraId="6F2D164B" w14:textId="77777777" w:rsidR="000F454E" w:rsidRPr="006F0C85" w:rsidRDefault="000F454E" w:rsidP="000D0787">
      <w:pPr>
        <w:tabs>
          <w:tab w:val="left" w:pos="5685"/>
        </w:tabs>
        <w:spacing w:after="0" w:line="240" w:lineRule="auto"/>
        <w:rPr>
          <w:rFonts w:ascii="Times New Roman" w:hAnsi="Times New Roman" w:cs="Times New Roman"/>
          <w:szCs w:val="24"/>
          <w:lang w:val="en-US"/>
        </w:rPr>
      </w:pPr>
    </w:p>
    <w:tbl>
      <w:tblPr>
        <w:tblStyle w:val="Tabellenraster"/>
        <w:tblW w:w="9012" w:type="dxa"/>
        <w:jc w:val="center"/>
        <w:tblBorders>
          <w:top w:val="single" w:sz="24" w:space="0" w:color="5A145A"/>
          <w:left w:val="single" w:sz="24" w:space="0" w:color="5A145A"/>
          <w:bottom w:val="single" w:sz="24" w:space="0" w:color="5A145A"/>
          <w:right w:val="single" w:sz="24" w:space="0" w:color="5A145A"/>
          <w:insideH w:val="none" w:sz="0" w:space="0" w:color="auto"/>
          <w:insideV w:val="none" w:sz="0" w:space="0" w:color="auto"/>
        </w:tblBorders>
        <w:tblCellMar>
          <w:top w:w="113" w:type="dxa"/>
          <w:bottom w:w="113" w:type="dxa"/>
        </w:tblCellMar>
        <w:tblLook w:val="04A0" w:firstRow="1" w:lastRow="0" w:firstColumn="1" w:lastColumn="0" w:noHBand="0" w:noVBand="1"/>
      </w:tblPr>
      <w:tblGrid>
        <w:gridCol w:w="1813"/>
        <w:gridCol w:w="7199"/>
      </w:tblGrid>
      <w:tr w:rsidR="000F454E" w:rsidRPr="001160DF" w14:paraId="07095A46" w14:textId="77777777" w:rsidTr="00E13458">
        <w:trPr>
          <w:cantSplit/>
          <w:trHeight w:hRule="exact" w:val="510"/>
          <w:jc w:val="center"/>
        </w:trPr>
        <w:tc>
          <w:tcPr>
            <w:tcW w:w="9012" w:type="dxa"/>
            <w:gridSpan w:val="2"/>
            <w:tcBorders>
              <w:top w:val="nil"/>
              <w:left w:val="nil"/>
              <w:bottom w:val="single" w:sz="12" w:space="0" w:color="FFFFFF" w:themeColor="background1"/>
              <w:right w:val="nil"/>
            </w:tcBorders>
            <w:shd w:val="clear" w:color="auto" w:fill="004C93"/>
            <w:noWrap/>
            <w:vAlign w:val="center"/>
          </w:tcPr>
          <w:p w14:paraId="2FBD2A37" w14:textId="49EC55C7" w:rsidR="000F454E" w:rsidRPr="00F1542B" w:rsidRDefault="00F1542B" w:rsidP="00375864">
            <w:pPr>
              <w:keepNext/>
              <w:keepLines/>
              <w:rPr>
                <w:rFonts w:ascii="Arial" w:hAnsi="Arial" w:cs="Arial"/>
                <w:b/>
                <w:color w:val="FFFFFF" w:themeColor="background1"/>
                <w:sz w:val="28"/>
                <w:szCs w:val="28"/>
                <w:lang w:val="en-US"/>
              </w:rPr>
            </w:pPr>
            <w:r>
              <w:rPr>
                <w:rFonts w:ascii="Arial" w:hAnsi="Arial"/>
                <w:b/>
                <w:color w:val="FFFFFF" w:themeColor="background1"/>
                <w:sz w:val="28"/>
                <w:szCs w:val="28"/>
                <w:lang w:val="en-US"/>
              </w:rPr>
              <w:t>C</w:t>
            </w:r>
            <w:r w:rsidR="000F454E" w:rsidRPr="00F1542B">
              <w:rPr>
                <w:rFonts w:ascii="Arial" w:hAnsi="Arial"/>
                <w:b/>
                <w:color w:val="FFFFFF" w:themeColor="background1"/>
                <w:sz w:val="28"/>
                <w:szCs w:val="28"/>
                <w:lang w:val="en-US"/>
              </w:rPr>
              <w:t>4</w:t>
            </w:r>
            <w:r w:rsidR="006F0C85">
              <w:rPr>
                <w:rFonts w:ascii="Arial" w:hAnsi="Arial"/>
                <w:b/>
                <w:color w:val="FFFFFF" w:themeColor="background1"/>
                <w:sz w:val="28"/>
                <w:szCs w:val="28"/>
                <w:lang w:val="en-US"/>
              </w:rPr>
              <w:tab/>
            </w:r>
            <w:proofErr w:type="spellStart"/>
            <w:r w:rsidR="000F454E" w:rsidRPr="00F1542B">
              <w:rPr>
                <w:rFonts w:ascii="Arial" w:hAnsi="Arial"/>
                <w:b/>
                <w:color w:val="FFFFFF" w:themeColor="background1"/>
                <w:sz w:val="28"/>
                <w:szCs w:val="28"/>
                <w:lang w:val="en-US"/>
              </w:rPr>
              <w:t>Analysing</w:t>
            </w:r>
            <w:proofErr w:type="spellEnd"/>
            <w:r w:rsidR="000F454E" w:rsidRPr="00F1542B">
              <w:rPr>
                <w:rFonts w:ascii="Arial" w:hAnsi="Arial"/>
                <w:b/>
                <w:color w:val="FFFFFF" w:themeColor="background1"/>
                <w:sz w:val="28"/>
                <w:szCs w:val="28"/>
                <w:lang w:val="en-US"/>
              </w:rPr>
              <w:t xml:space="preserve">, evaluating and developing </w:t>
            </w:r>
            <w:r w:rsidR="008D6FC8" w:rsidRPr="00F1542B">
              <w:rPr>
                <w:rFonts w:ascii="Arial" w:hAnsi="Arial"/>
                <w:b/>
                <w:color w:val="FFFFFF" w:themeColor="background1"/>
                <w:sz w:val="28"/>
                <w:szCs w:val="28"/>
                <w:lang w:val="en-US"/>
              </w:rPr>
              <w:t>cooperation</w:t>
            </w:r>
          </w:p>
        </w:tc>
      </w:tr>
      <w:tr w:rsidR="000F454E" w:rsidRPr="00E3388D" w14:paraId="3B67EDEB" w14:textId="77777777" w:rsidTr="00E13458">
        <w:trPr>
          <w:cantSplit/>
          <w:trHeight w:hRule="exact" w:val="425"/>
          <w:jc w:val="center"/>
        </w:trPr>
        <w:tc>
          <w:tcPr>
            <w:tcW w:w="1813" w:type="dxa"/>
            <w:tcBorders>
              <w:top w:val="single" w:sz="12" w:space="0" w:color="FFFFFF" w:themeColor="background1"/>
              <w:left w:val="nil"/>
              <w:bottom w:val="nil"/>
              <w:right w:val="single" w:sz="12" w:space="0" w:color="FFFFFF" w:themeColor="background1"/>
            </w:tcBorders>
            <w:shd w:val="clear" w:color="auto" w:fill="004C93"/>
            <w:noWrap/>
            <w:vAlign w:val="center"/>
          </w:tcPr>
          <w:p w14:paraId="0CD8DE30" w14:textId="77777777" w:rsidR="000F454E" w:rsidRPr="00E44E71" w:rsidRDefault="000F454E" w:rsidP="000428C3">
            <w:pPr>
              <w:keepNext/>
              <w:keepLines/>
              <w:jc w:val="center"/>
              <w:rPr>
                <w:rFonts w:ascii="Arial" w:hAnsi="Arial" w:cs="Arial"/>
                <w:b/>
                <w:color w:val="FFFFFF" w:themeColor="background1"/>
                <w:sz w:val="28"/>
                <w:szCs w:val="28"/>
              </w:rPr>
            </w:pPr>
            <w:r>
              <w:rPr>
                <w:rFonts w:ascii="Arial" w:hAnsi="Arial"/>
                <w:b/>
                <w:color w:val="FFFFFF" w:themeColor="background1"/>
                <w:sz w:val="24"/>
                <w:szCs w:val="24"/>
              </w:rPr>
              <w:t>Manifestation</w:t>
            </w:r>
          </w:p>
        </w:tc>
        <w:tc>
          <w:tcPr>
            <w:tcW w:w="7199" w:type="dxa"/>
            <w:tcBorders>
              <w:top w:val="single" w:sz="12" w:space="0" w:color="FFFFFF" w:themeColor="background1"/>
              <w:left w:val="single" w:sz="12" w:space="0" w:color="FFFFFF" w:themeColor="background1"/>
              <w:bottom w:val="nil"/>
              <w:right w:val="nil"/>
            </w:tcBorders>
            <w:shd w:val="clear" w:color="auto" w:fill="004C93"/>
            <w:vAlign w:val="center"/>
          </w:tcPr>
          <w:p w14:paraId="76D09819" w14:textId="77777777" w:rsidR="000F454E" w:rsidRPr="004A4E0F" w:rsidRDefault="000F454E" w:rsidP="008E013A">
            <w:pPr>
              <w:keepNext/>
              <w:keepLines/>
              <w:rPr>
                <w:rFonts w:ascii="Arial" w:hAnsi="Arial" w:cs="Arial"/>
                <w:b/>
                <w:color w:val="FFFFFF" w:themeColor="background1"/>
                <w:sz w:val="28"/>
                <w:szCs w:val="28"/>
              </w:rPr>
            </w:pPr>
            <w:r>
              <w:rPr>
                <w:rFonts w:ascii="Arial" w:hAnsi="Arial"/>
                <w:b/>
                <w:color w:val="FFFFFF" w:themeColor="background1"/>
                <w:sz w:val="24"/>
                <w:szCs w:val="24"/>
              </w:rPr>
              <w:t>Description</w:t>
            </w:r>
          </w:p>
        </w:tc>
      </w:tr>
      <w:tr w:rsidR="000F454E" w:rsidRPr="001160DF" w14:paraId="35DAC276" w14:textId="77777777" w:rsidTr="004E1F61">
        <w:trPr>
          <w:cantSplit/>
          <w:trHeight w:val="397"/>
          <w:jc w:val="center"/>
        </w:trPr>
        <w:tc>
          <w:tcPr>
            <w:tcW w:w="1813" w:type="dxa"/>
            <w:tcBorders>
              <w:top w:val="nil"/>
              <w:left w:val="nil"/>
              <w:bottom w:val="nil"/>
              <w:right w:val="nil"/>
            </w:tcBorders>
            <w:noWrap/>
            <w:vAlign w:val="center"/>
          </w:tcPr>
          <w:p w14:paraId="1D1F2D82" w14:textId="77777777" w:rsidR="000F454E" w:rsidRPr="00FD595D" w:rsidRDefault="000F454E" w:rsidP="00E14B35">
            <w:pPr>
              <w:spacing w:before="20" w:after="20" w:line="276" w:lineRule="auto"/>
              <w:jc w:val="center"/>
              <w:rPr>
                <w:rFonts w:ascii="Times New Roman" w:hAnsi="Times New Roman"/>
              </w:rPr>
            </w:pPr>
            <w:proofErr w:type="spellStart"/>
            <w:r>
              <w:rPr>
                <w:rFonts w:ascii="Times New Roman" w:hAnsi="Times New Roman"/>
                <w:b/>
              </w:rPr>
              <w:t>Weak</w:t>
            </w:r>
            <w:proofErr w:type="spellEnd"/>
          </w:p>
        </w:tc>
        <w:tc>
          <w:tcPr>
            <w:tcW w:w="7199" w:type="dxa"/>
            <w:tcBorders>
              <w:top w:val="nil"/>
              <w:left w:val="nil"/>
              <w:bottom w:val="nil"/>
              <w:right w:val="nil"/>
            </w:tcBorders>
            <w:noWrap/>
            <w:vAlign w:val="center"/>
          </w:tcPr>
          <w:p w14:paraId="5021A599" w14:textId="2D76C81E" w:rsidR="000F454E" w:rsidRPr="00F1542B" w:rsidRDefault="000E22BB" w:rsidP="00D358D7">
            <w:pPr>
              <w:spacing w:before="60" w:after="60" w:line="276" w:lineRule="auto"/>
              <w:rPr>
                <w:rFonts w:ascii="Times New Roman" w:hAnsi="Times New Roman" w:cs="Times New Roman"/>
                <w:b/>
                <w:sz w:val="20"/>
                <w:lang w:val="en-US"/>
              </w:rPr>
            </w:pPr>
            <w:r w:rsidRPr="00F1542B">
              <w:rPr>
                <w:rFonts w:ascii="Times New Roman" w:hAnsi="Times New Roman"/>
                <w:sz w:val="20"/>
                <w:lang w:val="en-US"/>
              </w:rPr>
              <w:t xml:space="preserve">You are able to describe the possibilities for the cooperative </w:t>
            </w:r>
            <w:proofErr w:type="spellStart"/>
            <w:r w:rsidRPr="00F1542B">
              <w:rPr>
                <w:rFonts w:ascii="Times New Roman" w:hAnsi="Times New Roman"/>
                <w:sz w:val="20"/>
                <w:lang w:val="en-US"/>
              </w:rPr>
              <w:t>realisation</w:t>
            </w:r>
            <w:proofErr w:type="spellEnd"/>
            <w:r w:rsidRPr="00F1542B">
              <w:rPr>
                <w:rFonts w:ascii="Times New Roman" w:hAnsi="Times New Roman"/>
                <w:sz w:val="20"/>
                <w:lang w:val="en-US"/>
              </w:rPr>
              <w:t xml:space="preserve"> of interests in a comprehensible manner to some extent. You can, in part, explain the advantages for your company and your business partners on both sides and know that problems can arise in cooperation.</w:t>
            </w:r>
          </w:p>
        </w:tc>
      </w:tr>
      <w:tr w:rsidR="000F454E" w:rsidRPr="001160DF" w14:paraId="0E7D30E2" w14:textId="77777777" w:rsidTr="004A4E0F">
        <w:trPr>
          <w:cantSplit/>
          <w:trHeight w:val="397"/>
          <w:jc w:val="center"/>
        </w:trPr>
        <w:tc>
          <w:tcPr>
            <w:tcW w:w="1813" w:type="dxa"/>
            <w:tcBorders>
              <w:top w:val="nil"/>
              <w:left w:val="nil"/>
              <w:bottom w:val="nil"/>
              <w:right w:val="nil"/>
            </w:tcBorders>
            <w:shd w:val="clear" w:color="auto" w:fill="EEE4BF"/>
            <w:noWrap/>
            <w:vAlign w:val="center"/>
          </w:tcPr>
          <w:p w14:paraId="24630794" w14:textId="77777777" w:rsidR="000F454E" w:rsidRPr="00D54407" w:rsidRDefault="000F454E" w:rsidP="00E14B35">
            <w:pPr>
              <w:spacing w:before="20" w:after="20" w:line="276" w:lineRule="auto"/>
              <w:jc w:val="center"/>
              <w:rPr>
                <w:rFonts w:ascii="Times New Roman" w:hAnsi="Times New Roman"/>
                <w:b/>
              </w:rPr>
            </w:pPr>
            <w:r>
              <w:rPr>
                <w:rFonts w:ascii="Times New Roman" w:hAnsi="Times New Roman"/>
                <w:b/>
              </w:rPr>
              <w:t>Average</w:t>
            </w:r>
          </w:p>
        </w:tc>
        <w:tc>
          <w:tcPr>
            <w:tcW w:w="7199" w:type="dxa"/>
            <w:tcBorders>
              <w:top w:val="nil"/>
              <w:left w:val="nil"/>
              <w:bottom w:val="nil"/>
              <w:right w:val="nil"/>
            </w:tcBorders>
            <w:shd w:val="clear" w:color="auto" w:fill="EEE4BF"/>
            <w:noWrap/>
            <w:vAlign w:val="center"/>
          </w:tcPr>
          <w:p w14:paraId="06268306" w14:textId="781C81AA" w:rsidR="000F454E" w:rsidRPr="00F1542B" w:rsidRDefault="000E22BB" w:rsidP="00D358D7">
            <w:pPr>
              <w:spacing w:before="60" w:after="60" w:line="276" w:lineRule="auto"/>
              <w:rPr>
                <w:rFonts w:ascii="Times New Roman" w:hAnsi="Times New Roman"/>
                <w:sz w:val="20"/>
                <w:lang w:val="en-US"/>
              </w:rPr>
            </w:pPr>
            <w:r w:rsidRPr="00F1542B">
              <w:rPr>
                <w:rFonts w:ascii="Times New Roman" w:hAnsi="Times New Roman"/>
                <w:sz w:val="20"/>
                <w:lang w:val="en-US"/>
              </w:rPr>
              <w:t xml:space="preserve">You are able to adequately describe the possibilities for the cooperative </w:t>
            </w:r>
            <w:proofErr w:type="spellStart"/>
            <w:r w:rsidRPr="00F1542B">
              <w:rPr>
                <w:rFonts w:ascii="Times New Roman" w:hAnsi="Times New Roman"/>
                <w:sz w:val="20"/>
                <w:lang w:val="en-US"/>
              </w:rPr>
              <w:t>realisation</w:t>
            </w:r>
            <w:proofErr w:type="spellEnd"/>
            <w:r w:rsidRPr="00F1542B">
              <w:rPr>
                <w:rFonts w:ascii="Times New Roman" w:hAnsi="Times New Roman"/>
                <w:sz w:val="20"/>
                <w:lang w:val="en-US"/>
              </w:rPr>
              <w:t xml:space="preserve"> of interests in a comprehensible manner. You can generally explain the advantages for your company and your business partners on both sides and know about the typical problems that arise in cooperation.</w:t>
            </w:r>
          </w:p>
        </w:tc>
      </w:tr>
      <w:tr w:rsidR="000F454E" w:rsidRPr="001160DF" w14:paraId="70FF5F7D" w14:textId="77777777" w:rsidTr="004E1F61">
        <w:trPr>
          <w:cantSplit/>
          <w:jc w:val="center"/>
        </w:trPr>
        <w:tc>
          <w:tcPr>
            <w:tcW w:w="1813" w:type="dxa"/>
            <w:tcBorders>
              <w:top w:val="nil"/>
              <w:left w:val="nil"/>
              <w:bottom w:val="nil"/>
              <w:right w:val="nil"/>
            </w:tcBorders>
            <w:noWrap/>
            <w:vAlign w:val="center"/>
          </w:tcPr>
          <w:p w14:paraId="73C90E50" w14:textId="087E2D94" w:rsidR="000F454E" w:rsidRPr="00D54407" w:rsidRDefault="000E22BB" w:rsidP="000E22BB">
            <w:pPr>
              <w:spacing w:before="20" w:after="20" w:line="276" w:lineRule="auto"/>
              <w:jc w:val="center"/>
              <w:rPr>
                <w:rFonts w:ascii="Times New Roman" w:hAnsi="Times New Roman"/>
                <w:b/>
              </w:rPr>
            </w:pPr>
            <w:r>
              <w:rPr>
                <w:rFonts w:ascii="Times New Roman" w:hAnsi="Times New Roman"/>
                <w:b/>
              </w:rPr>
              <w:t>Strong</w:t>
            </w:r>
          </w:p>
        </w:tc>
        <w:tc>
          <w:tcPr>
            <w:tcW w:w="7199" w:type="dxa"/>
            <w:tcBorders>
              <w:top w:val="nil"/>
              <w:left w:val="nil"/>
              <w:bottom w:val="nil"/>
              <w:right w:val="nil"/>
            </w:tcBorders>
            <w:noWrap/>
            <w:vAlign w:val="center"/>
          </w:tcPr>
          <w:p w14:paraId="03370675" w14:textId="1581AE29" w:rsidR="000F454E" w:rsidRPr="00F1542B" w:rsidRDefault="000E22BB" w:rsidP="00D358D7">
            <w:pPr>
              <w:spacing w:before="60" w:after="60" w:line="276" w:lineRule="auto"/>
              <w:rPr>
                <w:rFonts w:ascii="Times New Roman" w:hAnsi="Times New Roman"/>
                <w:sz w:val="20"/>
                <w:lang w:val="en-US"/>
              </w:rPr>
            </w:pPr>
            <w:r w:rsidRPr="00F1542B">
              <w:rPr>
                <w:rFonts w:ascii="Times New Roman" w:hAnsi="Times New Roman"/>
                <w:sz w:val="20"/>
                <w:szCs w:val="24"/>
                <w:lang w:val="en-US"/>
              </w:rPr>
              <w:t xml:space="preserve">You are able to describe the possibilities for the cooperative </w:t>
            </w:r>
            <w:proofErr w:type="spellStart"/>
            <w:r w:rsidRPr="00F1542B">
              <w:rPr>
                <w:rFonts w:ascii="Times New Roman" w:hAnsi="Times New Roman"/>
                <w:sz w:val="20"/>
                <w:szCs w:val="24"/>
                <w:lang w:val="en-US"/>
              </w:rPr>
              <w:t>realisation</w:t>
            </w:r>
            <w:proofErr w:type="spellEnd"/>
            <w:r w:rsidRPr="00F1542B">
              <w:rPr>
                <w:rFonts w:ascii="Times New Roman" w:hAnsi="Times New Roman"/>
                <w:sz w:val="20"/>
                <w:szCs w:val="24"/>
                <w:lang w:val="en-US"/>
              </w:rPr>
              <w:t xml:space="preserve"> of interests in a sophisticated and comprehensible manner. You can explain the advantages for your company and your business partners on both sides for the most part and point out possible solutions for typical problems that arise in cooperation.</w:t>
            </w:r>
          </w:p>
        </w:tc>
      </w:tr>
      <w:tr w:rsidR="000F454E" w:rsidRPr="001160DF" w14:paraId="6990E148" w14:textId="77777777" w:rsidTr="004A4E0F">
        <w:trPr>
          <w:cantSplit/>
          <w:trHeight w:val="397"/>
          <w:jc w:val="center"/>
        </w:trPr>
        <w:tc>
          <w:tcPr>
            <w:tcW w:w="1813" w:type="dxa"/>
            <w:tcBorders>
              <w:top w:val="nil"/>
              <w:left w:val="nil"/>
              <w:bottom w:val="nil"/>
              <w:right w:val="nil"/>
            </w:tcBorders>
            <w:shd w:val="clear" w:color="auto" w:fill="EEE4BF"/>
            <w:noWrap/>
            <w:vAlign w:val="center"/>
          </w:tcPr>
          <w:p w14:paraId="0FFF25F7" w14:textId="775C7F4F" w:rsidR="000F454E" w:rsidRPr="00D54407" w:rsidRDefault="009E1695" w:rsidP="00E14B35">
            <w:pPr>
              <w:spacing w:before="20" w:after="20" w:line="276" w:lineRule="auto"/>
              <w:jc w:val="center"/>
              <w:rPr>
                <w:rFonts w:ascii="Times New Roman" w:hAnsi="Times New Roman"/>
                <w:b/>
              </w:rPr>
            </w:pPr>
            <w:proofErr w:type="spellStart"/>
            <w:r>
              <w:rPr>
                <w:rFonts w:ascii="Times New Roman" w:hAnsi="Times New Roman"/>
                <w:b/>
              </w:rPr>
              <w:t>Very</w:t>
            </w:r>
            <w:proofErr w:type="spellEnd"/>
            <w:r>
              <w:rPr>
                <w:rFonts w:ascii="Times New Roman" w:hAnsi="Times New Roman"/>
                <w:b/>
              </w:rPr>
              <w:br/>
              <w:t>strong</w:t>
            </w:r>
          </w:p>
        </w:tc>
        <w:tc>
          <w:tcPr>
            <w:tcW w:w="7199" w:type="dxa"/>
            <w:tcBorders>
              <w:top w:val="nil"/>
              <w:left w:val="nil"/>
              <w:bottom w:val="nil"/>
              <w:right w:val="nil"/>
            </w:tcBorders>
            <w:shd w:val="clear" w:color="auto" w:fill="EEE4BF"/>
            <w:noWrap/>
            <w:vAlign w:val="center"/>
          </w:tcPr>
          <w:p w14:paraId="4A604055" w14:textId="73937528" w:rsidR="000F454E" w:rsidRPr="00F1542B" w:rsidRDefault="000E22BB" w:rsidP="009F2A58">
            <w:pPr>
              <w:spacing w:before="60" w:after="60" w:line="276" w:lineRule="auto"/>
              <w:rPr>
                <w:rFonts w:ascii="Times New Roman" w:hAnsi="Times New Roman"/>
                <w:sz w:val="20"/>
                <w:lang w:val="en-US"/>
              </w:rPr>
            </w:pPr>
            <w:r w:rsidRPr="00F1542B">
              <w:rPr>
                <w:rFonts w:ascii="Times New Roman" w:hAnsi="Times New Roman"/>
                <w:sz w:val="20"/>
                <w:szCs w:val="24"/>
                <w:lang w:val="en-US"/>
              </w:rPr>
              <w:t xml:space="preserve">You are able to describe in detail the possibilities for the cooperative </w:t>
            </w:r>
            <w:proofErr w:type="spellStart"/>
            <w:r w:rsidRPr="00F1542B">
              <w:rPr>
                <w:rFonts w:ascii="Times New Roman" w:hAnsi="Times New Roman"/>
                <w:sz w:val="20"/>
                <w:szCs w:val="24"/>
                <w:lang w:val="en-US"/>
              </w:rPr>
              <w:t>realisation</w:t>
            </w:r>
            <w:proofErr w:type="spellEnd"/>
            <w:r w:rsidRPr="00F1542B">
              <w:rPr>
                <w:rFonts w:ascii="Times New Roman" w:hAnsi="Times New Roman"/>
                <w:sz w:val="20"/>
                <w:szCs w:val="24"/>
                <w:lang w:val="en-US"/>
              </w:rPr>
              <w:t xml:space="preserve"> of interests in a </w:t>
            </w:r>
            <w:r w:rsidR="00CC3BB8">
              <w:rPr>
                <w:rFonts w:ascii="Times New Roman" w:hAnsi="Times New Roman"/>
                <w:sz w:val="20"/>
                <w:szCs w:val="24"/>
                <w:lang w:val="en-US"/>
              </w:rPr>
              <w:t xml:space="preserve">detailed, </w:t>
            </w:r>
            <w:r w:rsidRPr="00F1542B">
              <w:rPr>
                <w:rFonts w:ascii="Times New Roman" w:hAnsi="Times New Roman"/>
                <w:sz w:val="20"/>
                <w:szCs w:val="24"/>
                <w:lang w:val="en-US"/>
              </w:rPr>
              <w:t>sophisticated and comprehensible manner. You can explain the advantages for your company and your business partners on both sides in detail and counteract the emergence of cooperation problems by taking preventative action.</w:t>
            </w:r>
          </w:p>
        </w:tc>
      </w:tr>
    </w:tbl>
    <w:p w14:paraId="1D338B31" w14:textId="77777777" w:rsidR="005A6129" w:rsidRPr="006F0C85" w:rsidRDefault="005A6129" w:rsidP="000D0787">
      <w:pPr>
        <w:tabs>
          <w:tab w:val="left" w:pos="5685"/>
        </w:tabs>
        <w:spacing w:after="0" w:line="240" w:lineRule="auto"/>
        <w:rPr>
          <w:rFonts w:ascii="Times New Roman" w:hAnsi="Times New Roman" w:cs="Times New Roman"/>
          <w:szCs w:val="24"/>
          <w:lang w:val="en-US"/>
        </w:rPr>
      </w:pPr>
    </w:p>
    <w:tbl>
      <w:tblPr>
        <w:tblStyle w:val="Tabellenraster"/>
        <w:tblW w:w="9012" w:type="dxa"/>
        <w:jc w:val="center"/>
        <w:tblBorders>
          <w:top w:val="single" w:sz="24" w:space="0" w:color="5A145A"/>
          <w:left w:val="single" w:sz="24" w:space="0" w:color="5A145A"/>
          <w:bottom w:val="single" w:sz="24" w:space="0" w:color="5A145A"/>
          <w:right w:val="single" w:sz="24" w:space="0" w:color="5A145A"/>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1813"/>
        <w:gridCol w:w="7199"/>
      </w:tblGrid>
      <w:tr w:rsidR="000F454E" w:rsidRPr="00E3388D" w14:paraId="787159EE" w14:textId="77777777" w:rsidTr="00E13458">
        <w:trPr>
          <w:cantSplit/>
          <w:trHeight w:hRule="exact" w:val="510"/>
          <w:jc w:val="center"/>
        </w:trPr>
        <w:tc>
          <w:tcPr>
            <w:tcW w:w="9012" w:type="dxa"/>
            <w:gridSpan w:val="2"/>
            <w:tcBorders>
              <w:top w:val="nil"/>
              <w:left w:val="nil"/>
              <w:bottom w:val="single" w:sz="12" w:space="0" w:color="FFFFFF" w:themeColor="background1"/>
              <w:right w:val="nil"/>
            </w:tcBorders>
            <w:shd w:val="clear" w:color="auto" w:fill="004C93"/>
            <w:noWrap/>
            <w:vAlign w:val="center"/>
          </w:tcPr>
          <w:p w14:paraId="2F234DED" w14:textId="407E169C" w:rsidR="000F454E" w:rsidRPr="00E44E71" w:rsidRDefault="00F1542B" w:rsidP="00375864">
            <w:pPr>
              <w:keepNext/>
              <w:keepLines/>
              <w:rPr>
                <w:rFonts w:ascii="Arial" w:hAnsi="Arial" w:cs="Arial"/>
                <w:b/>
                <w:color w:val="FFFFFF" w:themeColor="background1"/>
                <w:sz w:val="28"/>
                <w:szCs w:val="28"/>
              </w:rPr>
            </w:pPr>
            <w:r>
              <w:rPr>
                <w:rFonts w:ascii="Arial" w:hAnsi="Arial"/>
                <w:b/>
                <w:color w:val="FFFFFF" w:themeColor="background1"/>
                <w:sz w:val="28"/>
                <w:szCs w:val="28"/>
              </w:rPr>
              <w:lastRenderedPageBreak/>
              <w:t>C</w:t>
            </w:r>
            <w:r w:rsidR="000F454E">
              <w:rPr>
                <w:rFonts w:ascii="Arial" w:hAnsi="Arial"/>
                <w:b/>
                <w:color w:val="FFFFFF" w:themeColor="background1"/>
                <w:sz w:val="28"/>
                <w:szCs w:val="28"/>
              </w:rPr>
              <w:t>5</w:t>
            </w:r>
            <w:r w:rsidR="006F0C85">
              <w:rPr>
                <w:rFonts w:ascii="Arial" w:hAnsi="Arial"/>
                <w:b/>
                <w:color w:val="FFFFFF" w:themeColor="background1"/>
                <w:sz w:val="28"/>
                <w:szCs w:val="28"/>
              </w:rPr>
              <w:tab/>
            </w:r>
            <w:proofErr w:type="spellStart"/>
            <w:r w:rsidR="000F454E">
              <w:rPr>
                <w:rFonts w:ascii="Arial" w:hAnsi="Arial"/>
                <w:b/>
                <w:color w:val="FFFFFF" w:themeColor="background1"/>
                <w:sz w:val="28"/>
                <w:szCs w:val="28"/>
              </w:rPr>
              <w:t>Analysing</w:t>
            </w:r>
            <w:proofErr w:type="spellEnd"/>
            <w:r w:rsidR="000F454E">
              <w:rPr>
                <w:rFonts w:ascii="Arial" w:hAnsi="Arial"/>
                <w:b/>
                <w:color w:val="FFFFFF" w:themeColor="background1"/>
                <w:sz w:val="28"/>
                <w:szCs w:val="28"/>
              </w:rPr>
              <w:t xml:space="preserve"> </w:t>
            </w:r>
            <w:proofErr w:type="spellStart"/>
            <w:r w:rsidR="000F454E">
              <w:rPr>
                <w:rFonts w:ascii="Arial" w:hAnsi="Arial"/>
                <w:b/>
                <w:color w:val="FFFFFF" w:themeColor="background1"/>
                <w:sz w:val="28"/>
                <w:szCs w:val="28"/>
              </w:rPr>
              <w:t>markets</w:t>
            </w:r>
            <w:proofErr w:type="spellEnd"/>
          </w:p>
        </w:tc>
      </w:tr>
      <w:tr w:rsidR="000F454E" w:rsidRPr="00E3388D" w14:paraId="2811B624" w14:textId="77777777" w:rsidTr="00E13458">
        <w:trPr>
          <w:cantSplit/>
          <w:trHeight w:hRule="exact" w:val="425"/>
          <w:jc w:val="center"/>
        </w:trPr>
        <w:tc>
          <w:tcPr>
            <w:tcW w:w="1813" w:type="dxa"/>
            <w:tcBorders>
              <w:top w:val="single" w:sz="12" w:space="0" w:color="FFFFFF" w:themeColor="background1"/>
              <w:left w:val="nil"/>
              <w:bottom w:val="nil"/>
              <w:right w:val="single" w:sz="12" w:space="0" w:color="FFFFFF" w:themeColor="background1"/>
            </w:tcBorders>
            <w:shd w:val="clear" w:color="auto" w:fill="004C93"/>
            <w:noWrap/>
            <w:vAlign w:val="center"/>
          </w:tcPr>
          <w:p w14:paraId="2F9401B0" w14:textId="77777777" w:rsidR="000F454E" w:rsidRPr="00E44E71" w:rsidRDefault="000F454E" w:rsidP="000428C3">
            <w:pPr>
              <w:keepNext/>
              <w:keepLines/>
              <w:jc w:val="center"/>
              <w:rPr>
                <w:rFonts w:ascii="Arial" w:hAnsi="Arial" w:cs="Arial"/>
                <w:b/>
                <w:color w:val="FFFFFF" w:themeColor="background1"/>
                <w:sz w:val="28"/>
                <w:szCs w:val="28"/>
              </w:rPr>
            </w:pPr>
            <w:r>
              <w:rPr>
                <w:rFonts w:ascii="Arial" w:hAnsi="Arial"/>
                <w:b/>
                <w:color w:val="FFFFFF" w:themeColor="background1"/>
                <w:sz w:val="24"/>
                <w:szCs w:val="24"/>
              </w:rPr>
              <w:t>Manifestation</w:t>
            </w:r>
          </w:p>
        </w:tc>
        <w:tc>
          <w:tcPr>
            <w:tcW w:w="7199" w:type="dxa"/>
            <w:tcBorders>
              <w:top w:val="single" w:sz="12" w:space="0" w:color="FFFFFF" w:themeColor="background1"/>
              <w:left w:val="single" w:sz="12" w:space="0" w:color="FFFFFF" w:themeColor="background1"/>
              <w:bottom w:val="nil"/>
              <w:right w:val="nil"/>
            </w:tcBorders>
            <w:shd w:val="clear" w:color="auto" w:fill="004C93"/>
            <w:vAlign w:val="center"/>
          </w:tcPr>
          <w:p w14:paraId="5C118B16" w14:textId="77777777" w:rsidR="000F454E" w:rsidRPr="00E44E71" w:rsidRDefault="000F454E" w:rsidP="008E013A">
            <w:pPr>
              <w:keepNext/>
              <w:keepLines/>
              <w:rPr>
                <w:rFonts w:ascii="Arial" w:hAnsi="Arial" w:cs="Arial"/>
                <w:b/>
                <w:color w:val="FFFFFF" w:themeColor="background1"/>
                <w:sz w:val="28"/>
                <w:szCs w:val="28"/>
              </w:rPr>
            </w:pPr>
            <w:r>
              <w:rPr>
                <w:rFonts w:ascii="Arial" w:hAnsi="Arial"/>
                <w:b/>
                <w:color w:val="FFFFFF" w:themeColor="background1"/>
                <w:sz w:val="24"/>
                <w:szCs w:val="24"/>
              </w:rPr>
              <w:t>Description</w:t>
            </w:r>
          </w:p>
        </w:tc>
      </w:tr>
      <w:tr w:rsidR="000F454E" w:rsidRPr="00C257BE" w14:paraId="38B73A9A" w14:textId="77777777" w:rsidTr="004E1F61">
        <w:trPr>
          <w:cantSplit/>
          <w:trHeight w:val="397"/>
          <w:jc w:val="center"/>
        </w:trPr>
        <w:tc>
          <w:tcPr>
            <w:tcW w:w="1813" w:type="dxa"/>
            <w:tcBorders>
              <w:top w:val="nil"/>
              <w:left w:val="nil"/>
              <w:bottom w:val="nil"/>
              <w:right w:val="nil"/>
            </w:tcBorders>
            <w:noWrap/>
            <w:vAlign w:val="center"/>
          </w:tcPr>
          <w:p w14:paraId="4A85532D" w14:textId="77777777" w:rsidR="000F454E" w:rsidRPr="00FD595D" w:rsidRDefault="000F454E" w:rsidP="00047DEC">
            <w:pPr>
              <w:spacing w:before="20" w:after="20" w:line="276" w:lineRule="auto"/>
              <w:jc w:val="center"/>
              <w:rPr>
                <w:rFonts w:ascii="Times New Roman" w:hAnsi="Times New Roman"/>
              </w:rPr>
            </w:pPr>
            <w:proofErr w:type="spellStart"/>
            <w:r>
              <w:rPr>
                <w:rFonts w:ascii="Times New Roman" w:hAnsi="Times New Roman"/>
                <w:b/>
              </w:rPr>
              <w:t>Weak</w:t>
            </w:r>
            <w:proofErr w:type="spellEnd"/>
          </w:p>
        </w:tc>
        <w:tc>
          <w:tcPr>
            <w:tcW w:w="7199" w:type="dxa"/>
            <w:tcBorders>
              <w:top w:val="nil"/>
              <w:left w:val="nil"/>
              <w:bottom w:val="nil"/>
              <w:right w:val="nil"/>
            </w:tcBorders>
            <w:noWrap/>
            <w:vAlign w:val="center"/>
          </w:tcPr>
          <w:p w14:paraId="77D4C5DA" w14:textId="7E12026D" w:rsidR="000F454E" w:rsidRPr="00C257BE" w:rsidRDefault="009318CC" w:rsidP="00CC3BB8">
            <w:pPr>
              <w:spacing w:before="20" w:after="20" w:line="276" w:lineRule="auto"/>
              <w:rPr>
                <w:rFonts w:ascii="Times New Roman" w:hAnsi="Times New Roman" w:cs="Times New Roman"/>
                <w:b/>
                <w:sz w:val="20"/>
                <w:lang w:val="en-US"/>
              </w:rPr>
            </w:pPr>
            <w:r w:rsidRPr="00C257BE">
              <w:rPr>
                <w:rFonts w:ascii="Times New Roman" w:hAnsi="Times New Roman"/>
                <w:sz w:val="20"/>
                <w:lang w:val="en-US"/>
              </w:rPr>
              <w:t>You are able to examine the sales market – including its limitations – in a comprehensible manner to some extent.</w:t>
            </w:r>
            <w:r w:rsidR="00C257BE">
              <w:rPr>
                <w:rFonts w:ascii="Times New Roman" w:hAnsi="Times New Roman"/>
                <w:sz w:val="20"/>
                <w:lang w:val="en-US"/>
              </w:rPr>
              <w:t xml:space="preserve"> </w:t>
            </w:r>
            <w:r w:rsidR="00CC3BB8">
              <w:rPr>
                <w:rFonts w:ascii="Times New Roman" w:hAnsi="Times New Roman"/>
                <w:sz w:val="20"/>
                <w:lang w:val="en-US"/>
              </w:rPr>
              <w:t>In part</w:t>
            </w:r>
            <w:r w:rsidRPr="00C257BE">
              <w:rPr>
                <w:rFonts w:ascii="Times New Roman" w:hAnsi="Times New Roman"/>
                <w:sz w:val="20"/>
                <w:lang w:val="en-US"/>
              </w:rPr>
              <w:t>, you can predict how market conditions will affect your start-up. You can develop relevant questions for market analysis.</w:t>
            </w:r>
          </w:p>
        </w:tc>
      </w:tr>
      <w:tr w:rsidR="000F454E" w:rsidRPr="001160DF" w14:paraId="4821FE9E" w14:textId="77777777" w:rsidTr="004A4E0F">
        <w:trPr>
          <w:cantSplit/>
          <w:trHeight w:val="397"/>
          <w:jc w:val="center"/>
        </w:trPr>
        <w:tc>
          <w:tcPr>
            <w:tcW w:w="1813" w:type="dxa"/>
            <w:tcBorders>
              <w:top w:val="nil"/>
              <w:left w:val="nil"/>
              <w:bottom w:val="nil"/>
              <w:right w:val="nil"/>
            </w:tcBorders>
            <w:shd w:val="clear" w:color="auto" w:fill="EEE4BF"/>
            <w:noWrap/>
            <w:vAlign w:val="center"/>
          </w:tcPr>
          <w:p w14:paraId="684FE9E7" w14:textId="77777777" w:rsidR="000F454E" w:rsidRPr="00D54407" w:rsidRDefault="000F454E" w:rsidP="00047DEC">
            <w:pPr>
              <w:spacing w:before="20" w:after="20" w:line="276" w:lineRule="auto"/>
              <w:jc w:val="center"/>
              <w:rPr>
                <w:rFonts w:ascii="Times New Roman" w:hAnsi="Times New Roman"/>
                <w:b/>
              </w:rPr>
            </w:pPr>
            <w:r>
              <w:rPr>
                <w:rFonts w:ascii="Times New Roman" w:hAnsi="Times New Roman"/>
                <w:b/>
              </w:rPr>
              <w:t>Average</w:t>
            </w:r>
          </w:p>
        </w:tc>
        <w:tc>
          <w:tcPr>
            <w:tcW w:w="7199" w:type="dxa"/>
            <w:tcBorders>
              <w:top w:val="nil"/>
              <w:left w:val="nil"/>
              <w:bottom w:val="nil"/>
              <w:right w:val="nil"/>
            </w:tcBorders>
            <w:shd w:val="clear" w:color="auto" w:fill="EEE4BF"/>
            <w:noWrap/>
            <w:vAlign w:val="center"/>
          </w:tcPr>
          <w:p w14:paraId="5CCD3974" w14:textId="06B61FCD" w:rsidR="000F454E" w:rsidRPr="00C257BE" w:rsidRDefault="009318CC" w:rsidP="00047DEC">
            <w:pPr>
              <w:spacing w:before="20" w:after="20" w:line="276" w:lineRule="auto"/>
              <w:rPr>
                <w:rFonts w:ascii="Times New Roman" w:hAnsi="Times New Roman"/>
                <w:sz w:val="20"/>
                <w:lang w:val="en-US"/>
              </w:rPr>
            </w:pPr>
            <w:r w:rsidRPr="00C257BE">
              <w:rPr>
                <w:rFonts w:ascii="Times New Roman" w:hAnsi="Times New Roman"/>
                <w:sz w:val="20"/>
                <w:lang w:val="en-US"/>
              </w:rPr>
              <w:t>You are able to adequately examine the sales market – including its limitations – in a comprehensible manner. You can generally predict how market conditions will affect your start-up. You can come up with a suitable outline concept for market research.</w:t>
            </w:r>
          </w:p>
        </w:tc>
      </w:tr>
      <w:tr w:rsidR="000F454E" w:rsidRPr="001160DF" w14:paraId="7E3D0D67" w14:textId="77777777" w:rsidTr="004E1F61">
        <w:trPr>
          <w:cantSplit/>
          <w:jc w:val="center"/>
        </w:trPr>
        <w:tc>
          <w:tcPr>
            <w:tcW w:w="1813" w:type="dxa"/>
            <w:tcBorders>
              <w:top w:val="nil"/>
              <w:left w:val="nil"/>
              <w:bottom w:val="nil"/>
              <w:right w:val="nil"/>
            </w:tcBorders>
            <w:noWrap/>
            <w:vAlign w:val="center"/>
          </w:tcPr>
          <w:p w14:paraId="5B31C751" w14:textId="77777777" w:rsidR="000F454E" w:rsidRPr="00D54407" w:rsidRDefault="000F454E" w:rsidP="00047DEC">
            <w:pPr>
              <w:spacing w:before="20" w:after="20" w:line="276" w:lineRule="auto"/>
              <w:jc w:val="center"/>
              <w:rPr>
                <w:rFonts w:ascii="Times New Roman" w:hAnsi="Times New Roman"/>
                <w:b/>
              </w:rPr>
            </w:pPr>
            <w:r>
              <w:rPr>
                <w:rFonts w:ascii="Times New Roman" w:hAnsi="Times New Roman"/>
                <w:b/>
              </w:rPr>
              <w:t>Strong</w:t>
            </w:r>
          </w:p>
        </w:tc>
        <w:tc>
          <w:tcPr>
            <w:tcW w:w="7199" w:type="dxa"/>
            <w:tcBorders>
              <w:top w:val="nil"/>
              <w:left w:val="nil"/>
              <w:bottom w:val="nil"/>
              <w:right w:val="nil"/>
            </w:tcBorders>
            <w:noWrap/>
            <w:vAlign w:val="center"/>
          </w:tcPr>
          <w:p w14:paraId="1FB8590D" w14:textId="28AA9222" w:rsidR="000F454E" w:rsidRPr="00F1542B" w:rsidRDefault="009318CC" w:rsidP="00047DEC">
            <w:pPr>
              <w:spacing w:before="20" w:after="20" w:line="276" w:lineRule="auto"/>
              <w:rPr>
                <w:rFonts w:ascii="Times New Roman" w:hAnsi="Times New Roman"/>
                <w:sz w:val="20"/>
                <w:lang w:val="en-US"/>
              </w:rPr>
            </w:pPr>
            <w:r w:rsidRPr="00F1542B">
              <w:rPr>
                <w:rFonts w:ascii="Times New Roman" w:hAnsi="Times New Roman"/>
                <w:sz w:val="20"/>
                <w:szCs w:val="24"/>
                <w:lang w:val="en-US"/>
              </w:rPr>
              <w:t>You are able to examine the sales market – including its limitations – in a sophisticated and comprehensible manner. You can predict for the most part how market conditions will affect your start-up. You can come up with a suitable, substantiated concept for market research.</w:t>
            </w:r>
          </w:p>
        </w:tc>
      </w:tr>
      <w:tr w:rsidR="000F454E" w:rsidRPr="001160DF" w14:paraId="0219FCBE" w14:textId="77777777" w:rsidTr="004A4E0F">
        <w:trPr>
          <w:cantSplit/>
          <w:trHeight w:val="397"/>
          <w:jc w:val="center"/>
        </w:trPr>
        <w:tc>
          <w:tcPr>
            <w:tcW w:w="1813" w:type="dxa"/>
            <w:tcBorders>
              <w:top w:val="nil"/>
              <w:left w:val="nil"/>
              <w:bottom w:val="nil"/>
              <w:right w:val="nil"/>
            </w:tcBorders>
            <w:shd w:val="clear" w:color="auto" w:fill="EEE4BF"/>
            <w:noWrap/>
            <w:vAlign w:val="center"/>
          </w:tcPr>
          <w:p w14:paraId="073825C7" w14:textId="62B5832F" w:rsidR="000F454E" w:rsidRPr="00D54407" w:rsidRDefault="009E1695" w:rsidP="00047DEC">
            <w:pPr>
              <w:spacing w:before="20" w:after="20" w:line="276" w:lineRule="auto"/>
              <w:jc w:val="center"/>
              <w:rPr>
                <w:rFonts w:ascii="Times New Roman" w:hAnsi="Times New Roman"/>
                <w:b/>
              </w:rPr>
            </w:pPr>
            <w:proofErr w:type="spellStart"/>
            <w:r>
              <w:rPr>
                <w:rFonts w:ascii="Times New Roman" w:hAnsi="Times New Roman"/>
                <w:b/>
              </w:rPr>
              <w:t>Very</w:t>
            </w:r>
            <w:proofErr w:type="spellEnd"/>
            <w:r>
              <w:rPr>
                <w:rFonts w:ascii="Times New Roman" w:hAnsi="Times New Roman"/>
                <w:b/>
              </w:rPr>
              <w:br/>
              <w:t>strong</w:t>
            </w:r>
          </w:p>
        </w:tc>
        <w:tc>
          <w:tcPr>
            <w:tcW w:w="7199" w:type="dxa"/>
            <w:tcBorders>
              <w:top w:val="nil"/>
              <w:left w:val="nil"/>
              <w:bottom w:val="nil"/>
              <w:right w:val="nil"/>
            </w:tcBorders>
            <w:shd w:val="clear" w:color="auto" w:fill="EEE4BF"/>
            <w:noWrap/>
            <w:vAlign w:val="center"/>
          </w:tcPr>
          <w:p w14:paraId="100DF26D" w14:textId="4EE3A10B" w:rsidR="000F454E" w:rsidRPr="00F1542B" w:rsidRDefault="009318CC" w:rsidP="00047DEC">
            <w:pPr>
              <w:spacing w:before="20" w:after="20" w:line="276" w:lineRule="auto"/>
              <w:rPr>
                <w:rFonts w:ascii="Times New Roman" w:hAnsi="Times New Roman"/>
                <w:sz w:val="20"/>
                <w:lang w:val="en-US"/>
              </w:rPr>
            </w:pPr>
            <w:r w:rsidRPr="00F1542B">
              <w:rPr>
                <w:rFonts w:ascii="Times New Roman" w:hAnsi="Times New Roman"/>
                <w:sz w:val="20"/>
                <w:szCs w:val="24"/>
                <w:lang w:val="en-US"/>
              </w:rPr>
              <w:t>You are able to examine the sales market – including its limitations – in a sophisticated, comprehensible and detailed manner. You can consistently predict how market conditions will affect your start-up. You can come up with a suitable and sophisticated concept for</w:t>
            </w:r>
            <w:r w:rsidRPr="00F1542B">
              <w:rPr>
                <w:rFonts w:ascii="Times New Roman" w:hAnsi="Times New Roman"/>
                <w:sz w:val="20"/>
                <w:lang w:val="en-US"/>
              </w:rPr>
              <w:t xml:space="preserve"> </w:t>
            </w:r>
            <w:r w:rsidRPr="00F1542B">
              <w:rPr>
                <w:rFonts w:ascii="Times New Roman" w:hAnsi="Times New Roman"/>
                <w:sz w:val="20"/>
                <w:szCs w:val="24"/>
                <w:lang w:val="en-US"/>
              </w:rPr>
              <w:t>market research.</w:t>
            </w:r>
          </w:p>
        </w:tc>
      </w:tr>
    </w:tbl>
    <w:p w14:paraId="3A01C0E4" w14:textId="77777777" w:rsidR="000F454E" w:rsidRPr="006F0C85" w:rsidRDefault="000F454E" w:rsidP="000D0787">
      <w:pPr>
        <w:tabs>
          <w:tab w:val="left" w:pos="5685"/>
        </w:tabs>
        <w:spacing w:after="0" w:line="240" w:lineRule="auto"/>
        <w:rPr>
          <w:rFonts w:ascii="Times New Roman" w:hAnsi="Times New Roman" w:cs="Times New Roman"/>
          <w:szCs w:val="24"/>
          <w:lang w:val="en-US"/>
        </w:rPr>
      </w:pPr>
    </w:p>
    <w:tbl>
      <w:tblPr>
        <w:tblStyle w:val="Tabellenraster"/>
        <w:tblW w:w="9012" w:type="dxa"/>
        <w:jc w:val="center"/>
        <w:tblBorders>
          <w:top w:val="single" w:sz="24" w:space="0" w:color="5A145A"/>
          <w:left w:val="single" w:sz="24" w:space="0" w:color="5A145A"/>
          <w:bottom w:val="single" w:sz="24" w:space="0" w:color="5A145A"/>
          <w:right w:val="single" w:sz="24" w:space="0" w:color="5A145A"/>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1813"/>
        <w:gridCol w:w="7199"/>
      </w:tblGrid>
      <w:tr w:rsidR="000F454E" w:rsidRPr="001160DF" w14:paraId="0CB35422" w14:textId="77777777" w:rsidTr="00E13458">
        <w:trPr>
          <w:cantSplit/>
          <w:trHeight w:hRule="exact" w:val="510"/>
          <w:jc w:val="center"/>
        </w:trPr>
        <w:tc>
          <w:tcPr>
            <w:tcW w:w="9012" w:type="dxa"/>
            <w:gridSpan w:val="2"/>
            <w:tcBorders>
              <w:top w:val="nil"/>
              <w:left w:val="nil"/>
              <w:bottom w:val="single" w:sz="12" w:space="0" w:color="FFFFFF" w:themeColor="background1"/>
              <w:right w:val="nil"/>
            </w:tcBorders>
            <w:shd w:val="clear" w:color="auto" w:fill="004C93"/>
            <w:noWrap/>
            <w:vAlign w:val="center"/>
          </w:tcPr>
          <w:p w14:paraId="7051C9B0" w14:textId="7945A0BA" w:rsidR="000F454E" w:rsidRPr="00F1542B" w:rsidRDefault="00F1542B" w:rsidP="00375864">
            <w:pPr>
              <w:keepNext/>
              <w:keepLines/>
              <w:rPr>
                <w:rFonts w:ascii="Arial" w:hAnsi="Arial" w:cs="Arial"/>
                <w:b/>
                <w:color w:val="FFFFFF" w:themeColor="background1"/>
                <w:sz w:val="28"/>
                <w:szCs w:val="28"/>
                <w:lang w:val="en-US"/>
              </w:rPr>
            </w:pPr>
            <w:r>
              <w:rPr>
                <w:rFonts w:ascii="Arial" w:hAnsi="Arial"/>
                <w:b/>
                <w:color w:val="FFFFFF" w:themeColor="background1"/>
                <w:sz w:val="28"/>
                <w:szCs w:val="28"/>
                <w:lang w:val="en-US"/>
              </w:rPr>
              <w:t>C</w:t>
            </w:r>
            <w:r w:rsidR="000F454E" w:rsidRPr="00F1542B">
              <w:rPr>
                <w:rFonts w:ascii="Arial" w:hAnsi="Arial"/>
                <w:b/>
                <w:color w:val="FFFFFF" w:themeColor="background1"/>
                <w:sz w:val="28"/>
                <w:szCs w:val="28"/>
                <w:lang w:val="en-US"/>
              </w:rPr>
              <w:t>6</w:t>
            </w:r>
            <w:r w:rsidR="006F0C85">
              <w:rPr>
                <w:rFonts w:ascii="Arial" w:hAnsi="Arial"/>
                <w:b/>
                <w:color w:val="FFFFFF" w:themeColor="background1"/>
                <w:sz w:val="28"/>
                <w:szCs w:val="28"/>
                <w:lang w:val="en-US"/>
              </w:rPr>
              <w:tab/>
            </w:r>
            <w:proofErr w:type="spellStart"/>
            <w:r w:rsidR="000F454E" w:rsidRPr="00F1542B">
              <w:rPr>
                <w:rFonts w:ascii="Arial" w:hAnsi="Arial"/>
                <w:b/>
                <w:color w:val="FFFFFF" w:themeColor="background1"/>
                <w:sz w:val="28"/>
                <w:szCs w:val="28"/>
                <w:lang w:val="en-US"/>
              </w:rPr>
              <w:t>Analysing</w:t>
            </w:r>
            <w:proofErr w:type="spellEnd"/>
            <w:r w:rsidR="000F454E" w:rsidRPr="00F1542B">
              <w:rPr>
                <w:rFonts w:ascii="Arial" w:hAnsi="Arial"/>
                <w:b/>
                <w:color w:val="FFFFFF" w:themeColor="background1"/>
                <w:sz w:val="28"/>
                <w:szCs w:val="28"/>
                <w:lang w:val="en-US"/>
              </w:rPr>
              <w:t xml:space="preserve"> economic systems and structures</w:t>
            </w:r>
          </w:p>
        </w:tc>
      </w:tr>
      <w:tr w:rsidR="000F454E" w:rsidRPr="00E3388D" w14:paraId="5CB33746" w14:textId="77777777" w:rsidTr="00E13458">
        <w:trPr>
          <w:cantSplit/>
          <w:trHeight w:hRule="exact" w:val="425"/>
          <w:jc w:val="center"/>
        </w:trPr>
        <w:tc>
          <w:tcPr>
            <w:tcW w:w="1813" w:type="dxa"/>
            <w:tcBorders>
              <w:top w:val="single" w:sz="12" w:space="0" w:color="FFFFFF" w:themeColor="background1"/>
              <w:left w:val="nil"/>
              <w:bottom w:val="nil"/>
              <w:right w:val="single" w:sz="12" w:space="0" w:color="FFFFFF" w:themeColor="background1"/>
            </w:tcBorders>
            <w:shd w:val="clear" w:color="auto" w:fill="004C93"/>
            <w:noWrap/>
            <w:vAlign w:val="center"/>
          </w:tcPr>
          <w:p w14:paraId="56AF651B" w14:textId="77777777" w:rsidR="000F454E" w:rsidRPr="00E3388D" w:rsidRDefault="000F454E" w:rsidP="000428C3">
            <w:pPr>
              <w:keepNext/>
              <w:keepLines/>
              <w:jc w:val="center"/>
              <w:rPr>
                <w:rFonts w:ascii="Arial" w:hAnsi="Arial" w:cs="Arial"/>
                <w:b/>
                <w:sz w:val="28"/>
                <w:szCs w:val="28"/>
              </w:rPr>
            </w:pPr>
            <w:r>
              <w:rPr>
                <w:rFonts w:ascii="Arial" w:hAnsi="Arial"/>
                <w:b/>
                <w:color w:val="FFFFFF" w:themeColor="background1"/>
                <w:sz w:val="24"/>
                <w:szCs w:val="24"/>
              </w:rPr>
              <w:t>Manifestation</w:t>
            </w:r>
          </w:p>
        </w:tc>
        <w:tc>
          <w:tcPr>
            <w:tcW w:w="7199" w:type="dxa"/>
            <w:tcBorders>
              <w:top w:val="single" w:sz="12" w:space="0" w:color="FFFFFF" w:themeColor="background1"/>
              <w:left w:val="single" w:sz="12" w:space="0" w:color="FFFFFF" w:themeColor="background1"/>
              <w:bottom w:val="nil"/>
              <w:right w:val="nil"/>
            </w:tcBorders>
            <w:shd w:val="clear" w:color="auto" w:fill="004C93"/>
            <w:vAlign w:val="center"/>
          </w:tcPr>
          <w:p w14:paraId="21C6A4F6" w14:textId="77777777" w:rsidR="000F454E" w:rsidRPr="00E44E71" w:rsidRDefault="000F454E" w:rsidP="008E013A">
            <w:pPr>
              <w:keepNext/>
              <w:keepLines/>
              <w:rPr>
                <w:rFonts w:ascii="Arial" w:hAnsi="Arial" w:cs="Arial"/>
                <w:b/>
                <w:color w:val="FFFFFF" w:themeColor="background1"/>
                <w:sz w:val="28"/>
                <w:szCs w:val="28"/>
              </w:rPr>
            </w:pPr>
            <w:r>
              <w:rPr>
                <w:rFonts w:ascii="Arial" w:hAnsi="Arial"/>
                <w:b/>
                <w:color w:val="FFFFFF" w:themeColor="background1"/>
                <w:sz w:val="24"/>
                <w:szCs w:val="24"/>
              </w:rPr>
              <w:t>Description</w:t>
            </w:r>
          </w:p>
        </w:tc>
      </w:tr>
      <w:tr w:rsidR="000F454E" w:rsidRPr="001160DF" w14:paraId="43D2C5B3" w14:textId="77777777" w:rsidTr="00DC7393">
        <w:trPr>
          <w:cantSplit/>
          <w:trHeight w:val="397"/>
          <w:jc w:val="center"/>
        </w:trPr>
        <w:tc>
          <w:tcPr>
            <w:tcW w:w="1813" w:type="dxa"/>
            <w:tcBorders>
              <w:top w:val="nil"/>
              <w:left w:val="nil"/>
              <w:bottom w:val="nil"/>
              <w:right w:val="nil"/>
            </w:tcBorders>
            <w:noWrap/>
            <w:vAlign w:val="center"/>
          </w:tcPr>
          <w:p w14:paraId="625C6453" w14:textId="77777777" w:rsidR="000F454E" w:rsidRPr="00FD595D" w:rsidRDefault="000F454E" w:rsidP="00047DEC">
            <w:pPr>
              <w:spacing w:before="20" w:after="20" w:line="276" w:lineRule="auto"/>
              <w:jc w:val="center"/>
              <w:rPr>
                <w:rFonts w:ascii="Times New Roman" w:hAnsi="Times New Roman"/>
              </w:rPr>
            </w:pPr>
            <w:proofErr w:type="spellStart"/>
            <w:r>
              <w:rPr>
                <w:rFonts w:ascii="Times New Roman" w:hAnsi="Times New Roman"/>
                <w:b/>
              </w:rPr>
              <w:t>Weak</w:t>
            </w:r>
            <w:proofErr w:type="spellEnd"/>
          </w:p>
        </w:tc>
        <w:tc>
          <w:tcPr>
            <w:tcW w:w="7199" w:type="dxa"/>
            <w:tcBorders>
              <w:top w:val="nil"/>
              <w:left w:val="nil"/>
              <w:bottom w:val="nil"/>
              <w:right w:val="nil"/>
            </w:tcBorders>
            <w:noWrap/>
            <w:vAlign w:val="center"/>
          </w:tcPr>
          <w:p w14:paraId="0D81B393" w14:textId="09C0F9EC" w:rsidR="000F454E" w:rsidRPr="00F1542B" w:rsidRDefault="00653B48" w:rsidP="00D358D7">
            <w:pPr>
              <w:spacing w:before="60" w:after="60" w:line="276" w:lineRule="auto"/>
              <w:rPr>
                <w:rFonts w:ascii="Times New Roman" w:hAnsi="Times New Roman" w:cs="Times New Roman"/>
                <w:b/>
                <w:sz w:val="20"/>
                <w:lang w:val="en-US"/>
              </w:rPr>
            </w:pPr>
            <w:r w:rsidRPr="00F1542B">
              <w:rPr>
                <w:rFonts w:ascii="Times New Roman" w:hAnsi="Times New Roman"/>
                <w:sz w:val="20"/>
                <w:lang w:val="en-US"/>
              </w:rPr>
              <w:t>You are able to discuss the basic conditions for entrepreneurs and company founders to some extent. You can outline the relationship between the market and the state in the social market economy, and – in concrete cases –describe one or two effects of state action.</w:t>
            </w:r>
          </w:p>
        </w:tc>
      </w:tr>
      <w:tr w:rsidR="000F454E" w:rsidRPr="001160DF" w14:paraId="5169C756" w14:textId="77777777" w:rsidTr="004A4E0F">
        <w:trPr>
          <w:cantSplit/>
          <w:trHeight w:val="397"/>
          <w:jc w:val="center"/>
        </w:trPr>
        <w:tc>
          <w:tcPr>
            <w:tcW w:w="1813" w:type="dxa"/>
            <w:tcBorders>
              <w:top w:val="nil"/>
              <w:left w:val="nil"/>
              <w:bottom w:val="nil"/>
              <w:right w:val="nil"/>
            </w:tcBorders>
            <w:shd w:val="clear" w:color="auto" w:fill="EEE4BF"/>
            <w:noWrap/>
            <w:vAlign w:val="center"/>
          </w:tcPr>
          <w:p w14:paraId="07F73FD1" w14:textId="77777777" w:rsidR="000F454E" w:rsidRPr="00D54407" w:rsidRDefault="000F454E" w:rsidP="00047DEC">
            <w:pPr>
              <w:spacing w:before="20" w:after="20" w:line="276" w:lineRule="auto"/>
              <w:jc w:val="center"/>
              <w:rPr>
                <w:rFonts w:ascii="Times New Roman" w:hAnsi="Times New Roman"/>
                <w:b/>
              </w:rPr>
            </w:pPr>
            <w:r>
              <w:rPr>
                <w:rFonts w:ascii="Times New Roman" w:hAnsi="Times New Roman"/>
                <w:b/>
              </w:rPr>
              <w:t>Average</w:t>
            </w:r>
          </w:p>
        </w:tc>
        <w:tc>
          <w:tcPr>
            <w:tcW w:w="7199" w:type="dxa"/>
            <w:tcBorders>
              <w:top w:val="nil"/>
              <w:left w:val="nil"/>
              <w:bottom w:val="nil"/>
              <w:right w:val="nil"/>
            </w:tcBorders>
            <w:shd w:val="clear" w:color="auto" w:fill="EEE4BF"/>
            <w:noWrap/>
            <w:vAlign w:val="center"/>
          </w:tcPr>
          <w:p w14:paraId="3357FBF5" w14:textId="58780948" w:rsidR="000F454E" w:rsidRPr="00F1542B" w:rsidRDefault="00653B48" w:rsidP="00D358D7">
            <w:pPr>
              <w:spacing w:before="60" w:after="60" w:line="276" w:lineRule="auto"/>
              <w:rPr>
                <w:rFonts w:ascii="Times New Roman" w:hAnsi="Times New Roman"/>
                <w:sz w:val="20"/>
                <w:lang w:val="en-US"/>
              </w:rPr>
            </w:pPr>
            <w:r w:rsidRPr="00F1542B">
              <w:rPr>
                <w:rFonts w:ascii="Times New Roman" w:hAnsi="Times New Roman"/>
                <w:sz w:val="20"/>
                <w:lang w:val="en-US"/>
              </w:rPr>
              <w:t>You are able to adequately discuss the basic conditions for entrepreneurs and company founders. You can explain the fundamentals of the relationship between the market and the state in the social market economy, and – in concrete cases –describe a number of effects of state action.</w:t>
            </w:r>
          </w:p>
        </w:tc>
      </w:tr>
      <w:tr w:rsidR="000F454E" w:rsidRPr="001160DF" w14:paraId="13F60F19" w14:textId="77777777" w:rsidTr="00DC7393">
        <w:trPr>
          <w:cantSplit/>
          <w:jc w:val="center"/>
        </w:trPr>
        <w:tc>
          <w:tcPr>
            <w:tcW w:w="1813" w:type="dxa"/>
            <w:tcBorders>
              <w:top w:val="nil"/>
              <w:left w:val="nil"/>
              <w:bottom w:val="nil"/>
              <w:right w:val="nil"/>
            </w:tcBorders>
            <w:noWrap/>
            <w:vAlign w:val="center"/>
          </w:tcPr>
          <w:p w14:paraId="62110635" w14:textId="77777777" w:rsidR="000F454E" w:rsidRPr="00D54407" w:rsidRDefault="000F454E" w:rsidP="00047DEC">
            <w:pPr>
              <w:spacing w:before="20" w:after="20" w:line="276" w:lineRule="auto"/>
              <w:jc w:val="center"/>
              <w:rPr>
                <w:rFonts w:ascii="Times New Roman" w:hAnsi="Times New Roman"/>
                <w:b/>
              </w:rPr>
            </w:pPr>
            <w:r>
              <w:rPr>
                <w:rFonts w:ascii="Times New Roman" w:hAnsi="Times New Roman"/>
                <w:b/>
              </w:rPr>
              <w:t>Strong</w:t>
            </w:r>
          </w:p>
        </w:tc>
        <w:tc>
          <w:tcPr>
            <w:tcW w:w="7199" w:type="dxa"/>
            <w:tcBorders>
              <w:top w:val="nil"/>
              <w:left w:val="nil"/>
              <w:bottom w:val="nil"/>
              <w:right w:val="nil"/>
            </w:tcBorders>
            <w:noWrap/>
            <w:vAlign w:val="center"/>
          </w:tcPr>
          <w:p w14:paraId="42280289" w14:textId="135737F1" w:rsidR="000F454E" w:rsidRPr="00F1542B" w:rsidRDefault="00653B48" w:rsidP="00D358D7">
            <w:pPr>
              <w:spacing w:before="60" w:after="60" w:line="276" w:lineRule="auto"/>
              <w:rPr>
                <w:rFonts w:ascii="Times New Roman" w:hAnsi="Times New Roman"/>
                <w:sz w:val="20"/>
                <w:lang w:val="en-US"/>
              </w:rPr>
            </w:pPr>
            <w:r w:rsidRPr="00F1542B">
              <w:rPr>
                <w:rFonts w:ascii="Times New Roman" w:hAnsi="Times New Roman"/>
                <w:sz w:val="20"/>
                <w:szCs w:val="24"/>
                <w:lang w:val="en-US"/>
              </w:rPr>
              <w:t xml:space="preserve">You are able to discuss the basic conditions for entrepreneurs and company founders in a sophisticated manner. You can </w:t>
            </w:r>
            <w:proofErr w:type="spellStart"/>
            <w:r w:rsidRPr="00F1542B">
              <w:rPr>
                <w:rFonts w:ascii="Times New Roman" w:hAnsi="Times New Roman"/>
                <w:sz w:val="20"/>
                <w:szCs w:val="24"/>
                <w:lang w:val="en-US"/>
              </w:rPr>
              <w:t>scrutinise</w:t>
            </w:r>
            <w:proofErr w:type="spellEnd"/>
            <w:r w:rsidRPr="00F1542B">
              <w:rPr>
                <w:rFonts w:ascii="Times New Roman" w:hAnsi="Times New Roman"/>
                <w:sz w:val="20"/>
                <w:szCs w:val="24"/>
                <w:lang w:val="en-US"/>
              </w:rPr>
              <w:t xml:space="preserve"> the relationship between the market and the state in the social market economy, and – in concrete cases –</w:t>
            </w:r>
            <w:proofErr w:type="spellStart"/>
            <w:r w:rsidRPr="00F1542B">
              <w:rPr>
                <w:rFonts w:ascii="Times New Roman" w:hAnsi="Times New Roman"/>
                <w:sz w:val="20"/>
                <w:szCs w:val="24"/>
                <w:lang w:val="en-US"/>
              </w:rPr>
              <w:t>analyse</w:t>
            </w:r>
            <w:proofErr w:type="spellEnd"/>
            <w:r w:rsidRPr="00F1542B">
              <w:rPr>
                <w:rFonts w:ascii="Times New Roman" w:hAnsi="Times New Roman"/>
                <w:sz w:val="20"/>
                <w:szCs w:val="24"/>
                <w:lang w:val="en-US"/>
              </w:rPr>
              <w:t xml:space="preserve"> the effects of state action with regard to the greater good.</w:t>
            </w:r>
          </w:p>
        </w:tc>
      </w:tr>
      <w:tr w:rsidR="000F454E" w:rsidRPr="001160DF" w14:paraId="6A5953C8" w14:textId="77777777" w:rsidTr="004A4E0F">
        <w:trPr>
          <w:cantSplit/>
          <w:trHeight w:val="397"/>
          <w:jc w:val="center"/>
        </w:trPr>
        <w:tc>
          <w:tcPr>
            <w:tcW w:w="1813" w:type="dxa"/>
            <w:tcBorders>
              <w:top w:val="nil"/>
              <w:left w:val="nil"/>
              <w:bottom w:val="nil"/>
              <w:right w:val="nil"/>
            </w:tcBorders>
            <w:shd w:val="clear" w:color="auto" w:fill="EEE4BF"/>
            <w:noWrap/>
            <w:vAlign w:val="center"/>
          </w:tcPr>
          <w:p w14:paraId="61ADF6F0" w14:textId="277C0F27" w:rsidR="000F454E" w:rsidRPr="00D54407" w:rsidRDefault="009E1695" w:rsidP="00047DEC">
            <w:pPr>
              <w:spacing w:before="20" w:after="20" w:line="276" w:lineRule="auto"/>
              <w:jc w:val="center"/>
              <w:rPr>
                <w:rFonts w:ascii="Times New Roman" w:hAnsi="Times New Roman"/>
                <w:b/>
              </w:rPr>
            </w:pPr>
            <w:proofErr w:type="spellStart"/>
            <w:r>
              <w:rPr>
                <w:rFonts w:ascii="Times New Roman" w:hAnsi="Times New Roman"/>
                <w:b/>
              </w:rPr>
              <w:t>Very</w:t>
            </w:r>
            <w:proofErr w:type="spellEnd"/>
            <w:r>
              <w:rPr>
                <w:rFonts w:ascii="Times New Roman" w:hAnsi="Times New Roman"/>
                <w:b/>
              </w:rPr>
              <w:br/>
              <w:t>strong</w:t>
            </w:r>
          </w:p>
        </w:tc>
        <w:tc>
          <w:tcPr>
            <w:tcW w:w="7199" w:type="dxa"/>
            <w:tcBorders>
              <w:top w:val="nil"/>
              <w:left w:val="nil"/>
              <w:bottom w:val="nil"/>
              <w:right w:val="nil"/>
            </w:tcBorders>
            <w:shd w:val="clear" w:color="auto" w:fill="EEE4BF"/>
            <w:noWrap/>
            <w:vAlign w:val="center"/>
          </w:tcPr>
          <w:p w14:paraId="69E7529D" w14:textId="58AF9B98" w:rsidR="000F454E" w:rsidRPr="00F1542B" w:rsidRDefault="00653B48" w:rsidP="00D358D7">
            <w:pPr>
              <w:spacing w:before="60" w:after="60" w:line="276" w:lineRule="auto"/>
              <w:rPr>
                <w:rFonts w:ascii="Times New Roman" w:hAnsi="Times New Roman"/>
                <w:sz w:val="20"/>
                <w:lang w:val="en-US"/>
              </w:rPr>
            </w:pPr>
            <w:r w:rsidRPr="00F1542B">
              <w:rPr>
                <w:rFonts w:ascii="Times New Roman" w:hAnsi="Times New Roman"/>
                <w:sz w:val="20"/>
                <w:szCs w:val="24"/>
                <w:lang w:val="en-US"/>
              </w:rPr>
              <w:t>You are able to discuss the basic conditions for entrepreneurs and company founders in a detailed and sophisticated manner. You can investigate changes in the relationship between the market and the state in the social market economy, as well as state action on the basis of general principles and normative guiding principles.</w:t>
            </w:r>
          </w:p>
        </w:tc>
      </w:tr>
    </w:tbl>
    <w:p w14:paraId="7FF01E6E" w14:textId="0C498E7B" w:rsidR="002868B6" w:rsidRPr="006F0C85" w:rsidRDefault="002868B6" w:rsidP="000D0787">
      <w:pPr>
        <w:tabs>
          <w:tab w:val="left" w:pos="5685"/>
        </w:tabs>
        <w:spacing w:after="0" w:line="240" w:lineRule="auto"/>
        <w:rPr>
          <w:rFonts w:ascii="Times New Roman" w:hAnsi="Times New Roman" w:cs="Times New Roman"/>
          <w:szCs w:val="24"/>
          <w:lang w:val="en-US"/>
        </w:rPr>
      </w:pPr>
    </w:p>
    <w:sectPr w:rsidR="002868B6" w:rsidRPr="006F0C85" w:rsidSect="007117A5">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851"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6FF63" w14:textId="77777777" w:rsidR="004E5E79" w:rsidRDefault="004E5E79" w:rsidP="00AC65CF">
      <w:pPr>
        <w:spacing w:after="0" w:line="240" w:lineRule="auto"/>
      </w:pPr>
      <w:r>
        <w:separator/>
      </w:r>
    </w:p>
  </w:endnote>
  <w:endnote w:type="continuationSeparator" w:id="0">
    <w:p w14:paraId="67383504" w14:textId="77777777" w:rsidR="004E5E79" w:rsidRDefault="004E5E79" w:rsidP="00AC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DABF2" w14:textId="77777777" w:rsidR="001160DF" w:rsidRDefault="001160D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41B0F" w14:textId="0931FDBB" w:rsidR="001160DF" w:rsidRPr="001160DF" w:rsidRDefault="001160DF">
    <w:pPr>
      <w:pStyle w:val="Fuzeile"/>
      <w:rPr>
        <w:lang w:val="en-US"/>
      </w:rPr>
    </w:pPr>
    <w:r w:rsidRPr="001160DF">
      <w:rPr>
        <w:lang w:val="en-US"/>
      </w:rPr>
      <w:t xml:space="preserve">© Thomas Retzmann, University of Duisburg-Essen, Chair </w:t>
    </w:r>
    <w:proofErr w:type="gramStart"/>
    <w:r w:rsidRPr="001160DF">
      <w:rPr>
        <w:lang w:val="en-US"/>
      </w:rPr>
      <w:t>of  Business</w:t>
    </w:r>
    <w:proofErr w:type="gramEnd"/>
    <w:r w:rsidRPr="001160DF">
      <w:rPr>
        <w:lang w:val="en-US"/>
      </w:rPr>
      <w:t xml:space="preserve"> and  Economic Education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3ACA9" w14:textId="77777777" w:rsidR="001160DF" w:rsidRDefault="001160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16084" w14:textId="77777777" w:rsidR="004E5E79" w:rsidRDefault="004E5E79" w:rsidP="00AC65CF">
      <w:pPr>
        <w:spacing w:after="0" w:line="240" w:lineRule="auto"/>
      </w:pPr>
      <w:r>
        <w:separator/>
      </w:r>
    </w:p>
  </w:footnote>
  <w:footnote w:type="continuationSeparator" w:id="0">
    <w:p w14:paraId="39D542D3" w14:textId="77777777" w:rsidR="004E5E79" w:rsidRDefault="004E5E79" w:rsidP="00AC6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77A35" w14:textId="77777777" w:rsidR="001160DF" w:rsidRDefault="001160D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909FC" w14:textId="0CFE3ED3" w:rsidR="00253388" w:rsidRPr="00A424F0" w:rsidRDefault="00230AE1" w:rsidP="00253388">
    <w:pPr>
      <w:pStyle w:val="Kopfzeile"/>
    </w:pPr>
    <w:r>
      <w:rPr>
        <w:noProof/>
      </w:rPr>
      <w:drawing>
        <wp:inline distT="0" distB="0" distL="0" distR="0" wp14:anchorId="149053B1" wp14:editId="462ED06A">
          <wp:extent cx="1085215" cy="591185"/>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91185"/>
                  </a:xfrm>
                  <a:prstGeom prst="rect">
                    <a:avLst/>
                  </a:prstGeom>
                  <a:noFill/>
                </pic:spPr>
              </pic:pic>
            </a:graphicData>
          </a:graphic>
        </wp:inline>
      </w:drawing>
    </w:r>
    <w:r w:rsidR="00253388">
      <w:tab/>
    </w:r>
    <w:r w:rsidR="00253388">
      <w:tab/>
    </w:r>
    <w:r w:rsidR="00FF1B09">
      <w:rPr>
        <w:noProof/>
      </w:rPr>
      <w:drawing>
        <wp:inline distT="0" distB="0" distL="0" distR="0" wp14:anchorId="517CFE1B" wp14:editId="6E5613AE">
          <wp:extent cx="1524000" cy="5911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5911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F0E79" w14:textId="77777777" w:rsidR="001160DF" w:rsidRDefault="001160D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8B6"/>
    <w:rsid w:val="00020B3D"/>
    <w:rsid w:val="0002328E"/>
    <w:rsid w:val="00046BA1"/>
    <w:rsid w:val="00047DEC"/>
    <w:rsid w:val="00060422"/>
    <w:rsid w:val="00081058"/>
    <w:rsid w:val="000A31C3"/>
    <w:rsid w:val="000C5B14"/>
    <w:rsid w:val="000C6333"/>
    <w:rsid w:val="000D0787"/>
    <w:rsid w:val="000D091D"/>
    <w:rsid w:val="000D7405"/>
    <w:rsid w:val="000E22BB"/>
    <w:rsid w:val="000F2F73"/>
    <w:rsid w:val="000F454E"/>
    <w:rsid w:val="00102BD3"/>
    <w:rsid w:val="001160DF"/>
    <w:rsid w:val="00121295"/>
    <w:rsid w:val="00125CD8"/>
    <w:rsid w:val="00133AF7"/>
    <w:rsid w:val="00150136"/>
    <w:rsid w:val="001571B6"/>
    <w:rsid w:val="001A0151"/>
    <w:rsid w:val="001A5406"/>
    <w:rsid w:val="001A7D4F"/>
    <w:rsid w:val="001B44B2"/>
    <w:rsid w:val="001B4A45"/>
    <w:rsid w:val="001B7B06"/>
    <w:rsid w:val="001C2F58"/>
    <w:rsid w:val="001E0FC8"/>
    <w:rsid w:val="002143CA"/>
    <w:rsid w:val="00230AE1"/>
    <w:rsid w:val="002319F8"/>
    <w:rsid w:val="002326E9"/>
    <w:rsid w:val="00244B3A"/>
    <w:rsid w:val="0024721D"/>
    <w:rsid w:val="00253388"/>
    <w:rsid w:val="0025601D"/>
    <w:rsid w:val="00276C53"/>
    <w:rsid w:val="00280752"/>
    <w:rsid w:val="002848BB"/>
    <w:rsid w:val="002868B6"/>
    <w:rsid w:val="00294C2E"/>
    <w:rsid w:val="00295B5B"/>
    <w:rsid w:val="002B202C"/>
    <w:rsid w:val="002B41BD"/>
    <w:rsid w:val="002E0688"/>
    <w:rsid w:val="002E4AA0"/>
    <w:rsid w:val="00352184"/>
    <w:rsid w:val="003561F3"/>
    <w:rsid w:val="00373BD1"/>
    <w:rsid w:val="00375864"/>
    <w:rsid w:val="003A15C3"/>
    <w:rsid w:val="003B1AC3"/>
    <w:rsid w:val="003B5F63"/>
    <w:rsid w:val="003C18AB"/>
    <w:rsid w:val="003C6D90"/>
    <w:rsid w:val="003D5FA2"/>
    <w:rsid w:val="003E0CA2"/>
    <w:rsid w:val="0040475B"/>
    <w:rsid w:val="0040597D"/>
    <w:rsid w:val="00406C7B"/>
    <w:rsid w:val="00430FB5"/>
    <w:rsid w:val="00440F2E"/>
    <w:rsid w:val="00455242"/>
    <w:rsid w:val="00467A8F"/>
    <w:rsid w:val="00472DDA"/>
    <w:rsid w:val="00495675"/>
    <w:rsid w:val="004A4E0F"/>
    <w:rsid w:val="004B5270"/>
    <w:rsid w:val="004B7C2F"/>
    <w:rsid w:val="004C4488"/>
    <w:rsid w:val="004C613F"/>
    <w:rsid w:val="004D0CB1"/>
    <w:rsid w:val="004E1F61"/>
    <w:rsid w:val="004E5E79"/>
    <w:rsid w:val="004E5EE6"/>
    <w:rsid w:val="004F2678"/>
    <w:rsid w:val="00507CC0"/>
    <w:rsid w:val="005348CC"/>
    <w:rsid w:val="0055077B"/>
    <w:rsid w:val="005529A9"/>
    <w:rsid w:val="00556B19"/>
    <w:rsid w:val="005639ED"/>
    <w:rsid w:val="00596E82"/>
    <w:rsid w:val="005A6129"/>
    <w:rsid w:val="005B5B8E"/>
    <w:rsid w:val="005D6E3D"/>
    <w:rsid w:val="005F5E30"/>
    <w:rsid w:val="0061785A"/>
    <w:rsid w:val="00624803"/>
    <w:rsid w:val="0063034C"/>
    <w:rsid w:val="00633D84"/>
    <w:rsid w:val="00640B4B"/>
    <w:rsid w:val="00646098"/>
    <w:rsid w:val="00653B48"/>
    <w:rsid w:val="00666902"/>
    <w:rsid w:val="006849A4"/>
    <w:rsid w:val="00697912"/>
    <w:rsid w:val="006B0819"/>
    <w:rsid w:val="006B3E76"/>
    <w:rsid w:val="006D41B8"/>
    <w:rsid w:val="006D7C74"/>
    <w:rsid w:val="006E1F4F"/>
    <w:rsid w:val="006E7224"/>
    <w:rsid w:val="006F0C85"/>
    <w:rsid w:val="006F4239"/>
    <w:rsid w:val="007002FD"/>
    <w:rsid w:val="007117A5"/>
    <w:rsid w:val="0071349C"/>
    <w:rsid w:val="00721E3B"/>
    <w:rsid w:val="007253FB"/>
    <w:rsid w:val="00744492"/>
    <w:rsid w:val="00761715"/>
    <w:rsid w:val="00772334"/>
    <w:rsid w:val="00795B89"/>
    <w:rsid w:val="007A6B8D"/>
    <w:rsid w:val="007B26A1"/>
    <w:rsid w:val="007D3EEC"/>
    <w:rsid w:val="007E4B9B"/>
    <w:rsid w:val="007F7F12"/>
    <w:rsid w:val="00810C03"/>
    <w:rsid w:val="0082050F"/>
    <w:rsid w:val="00820DC8"/>
    <w:rsid w:val="008246EB"/>
    <w:rsid w:val="00824DE5"/>
    <w:rsid w:val="0083134E"/>
    <w:rsid w:val="00880FA8"/>
    <w:rsid w:val="0089330B"/>
    <w:rsid w:val="008A3309"/>
    <w:rsid w:val="008B0674"/>
    <w:rsid w:val="008B1DD9"/>
    <w:rsid w:val="008B3152"/>
    <w:rsid w:val="008C7890"/>
    <w:rsid w:val="008D6FC8"/>
    <w:rsid w:val="008E013A"/>
    <w:rsid w:val="008E649F"/>
    <w:rsid w:val="008F317E"/>
    <w:rsid w:val="008F3279"/>
    <w:rsid w:val="009050C1"/>
    <w:rsid w:val="00923098"/>
    <w:rsid w:val="009266DF"/>
    <w:rsid w:val="009318CC"/>
    <w:rsid w:val="00951A70"/>
    <w:rsid w:val="009528F8"/>
    <w:rsid w:val="00970C91"/>
    <w:rsid w:val="00973A3F"/>
    <w:rsid w:val="009878BB"/>
    <w:rsid w:val="00990D62"/>
    <w:rsid w:val="00996983"/>
    <w:rsid w:val="009A0A52"/>
    <w:rsid w:val="009B00A9"/>
    <w:rsid w:val="009B273B"/>
    <w:rsid w:val="009C0945"/>
    <w:rsid w:val="009C43C1"/>
    <w:rsid w:val="009C5913"/>
    <w:rsid w:val="009D02E2"/>
    <w:rsid w:val="009E1695"/>
    <w:rsid w:val="009F2178"/>
    <w:rsid w:val="009F2A58"/>
    <w:rsid w:val="00A01860"/>
    <w:rsid w:val="00A143D9"/>
    <w:rsid w:val="00A24403"/>
    <w:rsid w:val="00A61FBF"/>
    <w:rsid w:val="00A7168C"/>
    <w:rsid w:val="00A83E5D"/>
    <w:rsid w:val="00A87BBF"/>
    <w:rsid w:val="00AA5D95"/>
    <w:rsid w:val="00AC41A2"/>
    <w:rsid w:val="00AC65CF"/>
    <w:rsid w:val="00AD1F1D"/>
    <w:rsid w:val="00AD5F57"/>
    <w:rsid w:val="00AD77DC"/>
    <w:rsid w:val="00AE77BB"/>
    <w:rsid w:val="00B00F6E"/>
    <w:rsid w:val="00B0521E"/>
    <w:rsid w:val="00B14029"/>
    <w:rsid w:val="00B23955"/>
    <w:rsid w:val="00B76DAD"/>
    <w:rsid w:val="00B77E36"/>
    <w:rsid w:val="00BA1FA5"/>
    <w:rsid w:val="00BA4FA3"/>
    <w:rsid w:val="00BD3D82"/>
    <w:rsid w:val="00C04140"/>
    <w:rsid w:val="00C11E86"/>
    <w:rsid w:val="00C257BE"/>
    <w:rsid w:val="00C32CB5"/>
    <w:rsid w:val="00C401AD"/>
    <w:rsid w:val="00C43A99"/>
    <w:rsid w:val="00C62B20"/>
    <w:rsid w:val="00C75F2B"/>
    <w:rsid w:val="00CB1E26"/>
    <w:rsid w:val="00CB2E76"/>
    <w:rsid w:val="00CC1991"/>
    <w:rsid w:val="00CC3BB8"/>
    <w:rsid w:val="00CF06D7"/>
    <w:rsid w:val="00D02D6C"/>
    <w:rsid w:val="00D3342C"/>
    <w:rsid w:val="00D358D7"/>
    <w:rsid w:val="00D56A73"/>
    <w:rsid w:val="00D60777"/>
    <w:rsid w:val="00D643BB"/>
    <w:rsid w:val="00D86128"/>
    <w:rsid w:val="00DA66CD"/>
    <w:rsid w:val="00DC28D5"/>
    <w:rsid w:val="00DC544E"/>
    <w:rsid w:val="00DC66BC"/>
    <w:rsid w:val="00DC7393"/>
    <w:rsid w:val="00DD0490"/>
    <w:rsid w:val="00DE00A3"/>
    <w:rsid w:val="00DF0F47"/>
    <w:rsid w:val="00E0510E"/>
    <w:rsid w:val="00E13458"/>
    <w:rsid w:val="00E14B35"/>
    <w:rsid w:val="00E2654B"/>
    <w:rsid w:val="00E3388D"/>
    <w:rsid w:val="00E35333"/>
    <w:rsid w:val="00E35492"/>
    <w:rsid w:val="00E361DB"/>
    <w:rsid w:val="00E430DE"/>
    <w:rsid w:val="00E44E71"/>
    <w:rsid w:val="00E53F1B"/>
    <w:rsid w:val="00E57A41"/>
    <w:rsid w:val="00E61705"/>
    <w:rsid w:val="00E771BD"/>
    <w:rsid w:val="00E96327"/>
    <w:rsid w:val="00EA3BBF"/>
    <w:rsid w:val="00EB1E18"/>
    <w:rsid w:val="00EC07A6"/>
    <w:rsid w:val="00EC4EF1"/>
    <w:rsid w:val="00EF33CF"/>
    <w:rsid w:val="00EF3437"/>
    <w:rsid w:val="00F10690"/>
    <w:rsid w:val="00F1542B"/>
    <w:rsid w:val="00F36A42"/>
    <w:rsid w:val="00F41469"/>
    <w:rsid w:val="00F4515C"/>
    <w:rsid w:val="00F510AD"/>
    <w:rsid w:val="00F62042"/>
    <w:rsid w:val="00F6578D"/>
    <w:rsid w:val="00F93030"/>
    <w:rsid w:val="00F96D9E"/>
    <w:rsid w:val="00FB5F40"/>
    <w:rsid w:val="00FF1B09"/>
    <w:rsid w:val="00FF31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84CF2"/>
  <w15:docId w15:val="{3A2228B8-C8AC-4A9A-ABEC-7AE2DBD0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8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956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5675"/>
    <w:rPr>
      <w:rFonts w:ascii="Segoe UI" w:hAnsi="Segoe UI" w:cs="Segoe UI"/>
      <w:sz w:val="18"/>
      <w:szCs w:val="18"/>
    </w:rPr>
  </w:style>
  <w:style w:type="character" w:styleId="Kommentarzeichen">
    <w:name w:val="annotation reference"/>
    <w:basedOn w:val="Absatz-Standardschriftart"/>
    <w:uiPriority w:val="99"/>
    <w:semiHidden/>
    <w:unhideWhenUsed/>
    <w:rsid w:val="004D0CB1"/>
    <w:rPr>
      <w:sz w:val="16"/>
      <w:szCs w:val="16"/>
    </w:rPr>
  </w:style>
  <w:style w:type="paragraph" w:styleId="Kommentartext">
    <w:name w:val="annotation text"/>
    <w:basedOn w:val="Standard"/>
    <w:link w:val="KommentartextZchn"/>
    <w:uiPriority w:val="99"/>
    <w:semiHidden/>
    <w:unhideWhenUsed/>
    <w:rsid w:val="004D0CB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0CB1"/>
    <w:rPr>
      <w:sz w:val="20"/>
      <w:szCs w:val="20"/>
    </w:rPr>
  </w:style>
  <w:style w:type="paragraph" w:styleId="Kommentarthema">
    <w:name w:val="annotation subject"/>
    <w:basedOn w:val="Kommentartext"/>
    <w:next w:val="Kommentartext"/>
    <w:link w:val="KommentarthemaZchn"/>
    <w:uiPriority w:val="99"/>
    <w:semiHidden/>
    <w:unhideWhenUsed/>
    <w:rsid w:val="004D0CB1"/>
    <w:rPr>
      <w:b/>
      <w:bCs/>
    </w:rPr>
  </w:style>
  <w:style w:type="character" w:customStyle="1" w:styleId="KommentarthemaZchn">
    <w:name w:val="Kommentarthema Zchn"/>
    <w:basedOn w:val="KommentartextZchn"/>
    <w:link w:val="Kommentarthema"/>
    <w:uiPriority w:val="99"/>
    <w:semiHidden/>
    <w:rsid w:val="004D0CB1"/>
    <w:rPr>
      <w:b/>
      <w:bCs/>
      <w:sz w:val="20"/>
      <w:szCs w:val="20"/>
    </w:rPr>
  </w:style>
  <w:style w:type="paragraph" w:styleId="Kopfzeile">
    <w:name w:val="header"/>
    <w:basedOn w:val="Standard"/>
    <w:link w:val="KopfzeileZchn"/>
    <w:uiPriority w:val="99"/>
    <w:unhideWhenUsed/>
    <w:rsid w:val="00AC65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5CF"/>
  </w:style>
  <w:style w:type="paragraph" w:styleId="Fuzeile">
    <w:name w:val="footer"/>
    <w:basedOn w:val="Standard"/>
    <w:link w:val="FuzeileZchn"/>
    <w:uiPriority w:val="99"/>
    <w:unhideWhenUsed/>
    <w:rsid w:val="00AC65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94656-1DDB-4573-B80A-C7F4FD58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1626</Words>
  <Characters>10246</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Anwenderhandbuch 2.0</vt:lpstr>
    </vt:vector>
  </TitlesOfParts>
  <Company>Universität Duisburg-Essen</Company>
  <LinksUpToDate>false</LinksUpToDate>
  <CharactersWithSpaces>11849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Anwenderhandbuch 2.0</dc:title>
  <dc:subject>losleger – Der Profilcheck für unternehmerisches Talent®</dc:subject>
  <dc:creator>Prof. Dr. Thomas Retzmann</dc:creator>
  <cp:keywords>Potenzialanalyse; Entrepreneurship; Unternehmertum; Berufsorientierung; Assessment Center; Ökonomische Bildung; Wirtschaftsdidaktik</cp:keywords>
  <dc:description>© Universität Duisburg-Essen, Lehrstuhl für Wirtschaftswissenschaften und Didaktik der Wirtschaftslehre, 2017</dc:description>
  <cp:lastModifiedBy>Thomas Retzmann</cp:lastModifiedBy>
  <cp:revision>2</cp:revision>
  <cp:lastPrinted>2016-07-08T07:25:00Z</cp:lastPrinted>
  <dcterms:created xsi:type="dcterms:W3CDTF">2017-05-26T09:04:00Z</dcterms:created>
  <dcterms:modified xsi:type="dcterms:W3CDTF">2017-08-15T12:49:00Z</dcterms:modified>
  <cp:category>Potenzialanalyse;Entrepreneurship;Unternehmertum;Berufsorientierung;Assessment Center;Ökonomische Bildung;Wirtschaftsdidaktik</cp:category>
</cp:coreProperties>
</file>